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7E29F" w14:textId="55975272" w:rsidR="00CF1D9E" w:rsidRDefault="003960EA">
      <w:pPr>
        <w:rPr>
          <w:rFonts w:ascii="Arial Narrow" w:hAnsi="Arial Narrow"/>
          <w:b/>
          <w:bCs/>
          <w:sz w:val="2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51D5B1E" wp14:editId="1128AE8B">
            <wp:simplePos x="0" y="0"/>
            <wp:positionH relativeFrom="margin">
              <wp:posOffset>5546986</wp:posOffset>
            </wp:positionH>
            <wp:positionV relativeFrom="paragraph">
              <wp:posOffset>-314494</wp:posOffset>
            </wp:positionV>
            <wp:extent cx="1588135" cy="628650"/>
            <wp:effectExtent l="0" t="0" r="0" b="0"/>
            <wp:wrapNone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13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0E3C31" w14:textId="2BCF9517" w:rsidR="00CF1D9E" w:rsidRDefault="00CF1D9E">
      <w:pPr>
        <w:rPr>
          <w:rFonts w:ascii="Arial Narrow" w:hAnsi="Arial Narrow"/>
          <w:b/>
          <w:bCs/>
          <w:sz w:val="20"/>
          <w:szCs w:val="20"/>
          <w:u w:val="single"/>
        </w:rPr>
      </w:pPr>
    </w:p>
    <w:p w14:paraId="32A23D40" w14:textId="34C279DB" w:rsidR="00CF1D9E" w:rsidRPr="00EE12B4" w:rsidRDefault="00CF1D9E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EE12B4">
        <w:rPr>
          <w:rFonts w:ascii="Arial Narrow" w:hAnsi="Arial Narrow"/>
          <w:b/>
          <w:bCs/>
          <w:sz w:val="24"/>
          <w:szCs w:val="24"/>
          <w:u w:val="single"/>
        </w:rPr>
        <w:t>SELECT PUBLICATION LIST</w:t>
      </w:r>
    </w:p>
    <w:p w14:paraId="03750BE1" w14:textId="22FBD835" w:rsidR="001B5E7B" w:rsidRPr="00CF1D9E" w:rsidRDefault="00350B52">
      <w:pPr>
        <w:rPr>
          <w:rFonts w:ascii="Arial Narrow" w:hAnsi="Arial Narrow"/>
          <w:b/>
          <w:bCs/>
        </w:rPr>
      </w:pPr>
      <w:bookmarkStart w:id="0" w:name="_Hlk108605303"/>
      <w:r w:rsidRPr="00CF1D9E">
        <w:rPr>
          <w:rFonts w:ascii="Arial Narrow" w:hAnsi="Arial Narrow"/>
          <w:b/>
          <w:bCs/>
        </w:rPr>
        <w:t>Synthetic Biology</w:t>
      </w:r>
    </w:p>
    <w:p w14:paraId="3654326A" w14:textId="6E60A1EA" w:rsidR="00350B52" w:rsidRPr="00CF1D9E" w:rsidRDefault="00CD0E5C">
      <w:pPr>
        <w:rPr>
          <w:rFonts w:ascii="Arial Narrow" w:hAnsi="Arial Narrow"/>
          <w:sz w:val="18"/>
          <w:szCs w:val="18"/>
        </w:rPr>
      </w:pPr>
      <w:hyperlink r:id="rId8" w:history="1">
        <w:r w:rsidR="00350B52" w:rsidRPr="003960EA">
          <w:rPr>
            <w:rStyle w:val="Hyperlink"/>
            <w:rFonts w:ascii="Arial Narrow" w:hAnsi="Arial Narrow"/>
            <w:sz w:val="18"/>
            <w:szCs w:val="18"/>
          </w:rPr>
          <w:t>Cheng_</w:t>
        </w:r>
      </w:hyperlink>
      <w:r w:rsidR="00350B52" w:rsidRPr="00CF1D9E">
        <w:rPr>
          <w:rFonts w:ascii="Arial Narrow" w:hAnsi="Arial Narrow"/>
          <w:sz w:val="18"/>
          <w:szCs w:val="18"/>
        </w:rPr>
        <w:t>PNAS_2002 Enhanced signaling through the IL-2 receptor in C</w:t>
      </w:r>
      <w:r w:rsidR="00F044D8">
        <w:rPr>
          <w:rFonts w:ascii="Arial Narrow" w:hAnsi="Arial Narrow"/>
          <w:sz w:val="18"/>
          <w:szCs w:val="18"/>
        </w:rPr>
        <w:t>D</w:t>
      </w:r>
      <w:r w:rsidR="00350B52" w:rsidRPr="00CF1D9E">
        <w:rPr>
          <w:rFonts w:ascii="Arial Narrow" w:hAnsi="Arial Narrow"/>
          <w:sz w:val="18"/>
          <w:szCs w:val="18"/>
        </w:rPr>
        <w:t xml:space="preserve">8 T cells… </w:t>
      </w:r>
    </w:p>
    <w:p w14:paraId="66BC2F0B" w14:textId="45C8C132" w:rsidR="00350B52" w:rsidRPr="00CF1D9E" w:rsidRDefault="00CD0E5C">
      <w:pPr>
        <w:rPr>
          <w:rFonts w:ascii="Arial Narrow" w:hAnsi="Arial Narrow"/>
          <w:sz w:val="18"/>
          <w:szCs w:val="18"/>
        </w:rPr>
      </w:pPr>
      <w:hyperlink r:id="rId9" w:history="1">
        <w:r w:rsidR="00350B52" w:rsidRPr="003960EA">
          <w:rPr>
            <w:rStyle w:val="Hyperlink"/>
            <w:rFonts w:ascii="Arial Narrow" w:hAnsi="Arial Narrow"/>
            <w:sz w:val="18"/>
            <w:szCs w:val="18"/>
          </w:rPr>
          <w:t>Oda_</w:t>
        </w:r>
      </w:hyperlink>
      <w:r w:rsidR="00350B52" w:rsidRPr="00CF1D9E">
        <w:rPr>
          <w:rFonts w:ascii="Arial Narrow" w:hAnsi="Arial Narrow"/>
          <w:sz w:val="18"/>
          <w:szCs w:val="18"/>
        </w:rPr>
        <w:t xml:space="preserve">JEM_2020 A Fas-4-1BB fusion protein converts a death to a pro-survival signal… </w:t>
      </w:r>
    </w:p>
    <w:p w14:paraId="6D7EF87C" w14:textId="4F5A2F97" w:rsidR="00350B52" w:rsidRPr="00CF1D9E" w:rsidRDefault="00CD0E5C">
      <w:pPr>
        <w:rPr>
          <w:rFonts w:ascii="Arial Narrow" w:hAnsi="Arial Narrow"/>
          <w:sz w:val="18"/>
          <w:szCs w:val="18"/>
        </w:rPr>
      </w:pPr>
      <w:hyperlink r:id="rId10" w:history="1">
        <w:r w:rsidR="00350B52" w:rsidRPr="003960EA">
          <w:rPr>
            <w:rStyle w:val="Hyperlink"/>
            <w:rFonts w:ascii="Arial Narrow" w:hAnsi="Arial Narrow"/>
            <w:sz w:val="18"/>
            <w:szCs w:val="18"/>
          </w:rPr>
          <w:t>Pace_</w:t>
        </w:r>
      </w:hyperlink>
      <w:r w:rsidR="00350B52" w:rsidRPr="00CF1D9E">
        <w:rPr>
          <w:rFonts w:ascii="Arial Narrow" w:hAnsi="Arial Narrow"/>
          <w:sz w:val="18"/>
          <w:szCs w:val="18"/>
        </w:rPr>
        <w:t>CurrentOpImmunology_2020_Epigenetics of T Cell Fate Decision</w:t>
      </w:r>
      <w:r w:rsidR="00C25012">
        <w:rPr>
          <w:rFonts w:ascii="Arial Narrow" w:hAnsi="Arial Narrow"/>
          <w:sz w:val="18"/>
          <w:szCs w:val="18"/>
        </w:rPr>
        <w:t>…</w:t>
      </w:r>
    </w:p>
    <w:p w14:paraId="635C633C" w14:textId="4E3165ED" w:rsidR="00350B52" w:rsidRPr="00CF1D9E" w:rsidRDefault="00CD0E5C">
      <w:pPr>
        <w:rPr>
          <w:rFonts w:ascii="Arial Narrow" w:hAnsi="Arial Narrow"/>
          <w:sz w:val="18"/>
          <w:szCs w:val="18"/>
        </w:rPr>
      </w:pPr>
      <w:hyperlink r:id="rId11" w:history="1">
        <w:r w:rsidR="00350B52" w:rsidRPr="003960EA">
          <w:rPr>
            <w:rStyle w:val="Hyperlink"/>
            <w:rFonts w:ascii="Arial Narrow" w:hAnsi="Arial Narrow"/>
            <w:sz w:val="18"/>
            <w:szCs w:val="18"/>
          </w:rPr>
          <w:t>Pace_</w:t>
        </w:r>
      </w:hyperlink>
      <w:r w:rsidR="00350B52" w:rsidRPr="00CF1D9E">
        <w:rPr>
          <w:rFonts w:ascii="Arial Narrow" w:hAnsi="Arial Narrow"/>
          <w:sz w:val="18"/>
          <w:szCs w:val="18"/>
        </w:rPr>
        <w:t>Immunology_2018_Epigenetic Control of Stemness in CD8 T Cell Fate</w:t>
      </w:r>
      <w:r w:rsidR="00C25012">
        <w:rPr>
          <w:rFonts w:ascii="Arial Narrow" w:hAnsi="Arial Narrow"/>
          <w:sz w:val="18"/>
          <w:szCs w:val="18"/>
        </w:rPr>
        <w:t>…</w:t>
      </w:r>
    </w:p>
    <w:bookmarkEnd w:id="0"/>
    <w:p w14:paraId="69EC2D97" w14:textId="77777777" w:rsidR="00113A13" w:rsidRPr="00113A13" w:rsidRDefault="00113A13">
      <w:pPr>
        <w:rPr>
          <w:rFonts w:ascii="Arial Narrow" w:hAnsi="Arial Narrow"/>
          <w:b/>
          <w:bCs/>
          <w:sz w:val="16"/>
          <w:szCs w:val="16"/>
        </w:rPr>
      </w:pPr>
    </w:p>
    <w:p w14:paraId="65380E0E" w14:textId="171DB66D" w:rsidR="00F4591F" w:rsidRPr="00CF1D9E" w:rsidRDefault="00F4591F">
      <w:pPr>
        <w:rPr>
          <w:rFonts w:ascii="Arial Narrow" w:hAnsi="Arial Narrow"/>
          <w:b/>
          <w:bCs/>
        </w:rPr>
      </w:pPr>
      <w:bookmarkStart w:id="1" w:name="_Hlk108605288"/>
      <w:r w:rsidRPr="00CF1D9E">
        <w:rPr>
          <w:rFonts w:ascii="Arial Narrow" w:hAnsi="Arial Narrow"/>
          <w:b/>
          <w:bCs/>
        </w:rPr>
        <w:t>Coordinated CD4 CD8 Response</w:t>
      </w:r>
    </w:p>
    <w:p w14:paraId="1F8CD1A8" w14:textId="4D989049" w:rsidR="00F4591F" w:rsidRDefault="00CD0E5C" w:rsidP="00F4591F">
      <w:pPr>
        <w:rPr>
          <w:rFonts w:ascii="Arial Narrow" w:hAnsi="Arial Narrow"/>
          <w:sz w:val="18"/>
          <w:szCs w:val="18"/>
        </w:rPr>
      </w:pPr>
      <w:hyperlink r:id="rId12" w:history="1">
        <w:r w:rsidR="00F4591F" w:rsidRPr="003960EA">
          <w:rPr>
            <w:rStyle w:val="Hyperlink"/>
            <w:rFonts w:ascii="Arial Narrow" w:hAnsi="Arial Narrow"/>
            <w:sz w:val="18"/>
            <w:szCs w:val="18"/>
          </w:rPr>
          <w:t>En Tay_</w:t>
        </w:r>
      </w:hyperlink>
      <w:r w:rsidR="00F4591F" w:rsidRPr="00CF1D9E">
        <w:rPr>
          <w:rFonts w:ascii="Arial Narrow" w:hAnsi="Arial Narrow"/>
          <w:sz w:val="18"/>
          <w:szCs w:val="18"/>
        </w:rPr>
        <w:t>CancerGeneTherapy_2021 Revisiting the role of CD4 T cells in cancer immunotherapy…</w:t>
      </w:r>
    </w:p>
    <w:p w14:paraId="70E42BD0" w14:textId="21C12DBE" w:rsidR="005B454E" w:rsidRPr="00CF1D9E" w:rsidRDefault="00CD0E5C" w:rsidP="00F4591F">
      <w:pPr>
        <w:rPr>
          <w:rFonts w:ascii="Arial Narrow" w:hAnsi="Arial Narrow"/>
          <w:sz w:val="18"/>
          <w:szCs w:val="18"/>
        </w:rPr>
      </w:pPr>
      <w:hyperlink r:id="rId13" w:tgtFrame="_blank" w:history="1">
        <w:r w:rsidR="005B454E">
          <w:rPr>
            <w:rStyle w:val="normaltextrun"/>
            <w:rFonts w:ascii="Arial Narrow" w:hAnsi="Arial Narrow" w:cs="Segoe UI"/>
            <w:color w:val="0563C1"/>
            <w:sz w:val="18"/>
            <w:szCs w:val="18"/>
            <w:u w:val="single"/>
            <w:shd w:val="clear" w:color="auto" w:fill="FFFFFF"/>
          </w:rPr>
          <w:t>Melenhorst_</w:t>
        </w:r>
      </w:hyperlink>
      <w:r w:rsidR="005B454E">
        <w:rPr>
          <w:rStyle w:val="normaltextrun"/>
          <w:rFonts w:ascii="Arial Narrow" w:hAnsi="Arial Narrow"/>
          <w:color w:val="000000"/>
          <w:sz w:val="18"/>
          <w:szCs w:val="18"/>
          <w:shd w:val="clear" w:color="auto" w:fill="FFFFFF"/>
        </w:rPr>
        <w:t xml:space="preserve">Nature_2022_Decade-long </w:t>
      </w:r>
      <w:proofErr w:type="spellStart"/>
      <w:r w:rsidR="005B454E">
        <w:rPr>
          <w:rStyle w:val="normaltextrun"/>
          <w:rFonts w:ascii="Arial Narrow" w:hAnsi="Arial Narrow"/>
          <w:color w:val="000000"/>
          <w:sz w:val="18"/>
          <w:szCs w:val="18"/>
          <w:shd w:val="clear" w:color="auto" w:fill="FFFFFF"/>
        </w:rPr>
        <w:t>leukaemia</w:t>
      </w:r>
      <w:proofErr w:type="spellEnd"/>
      <w:r w:rsidR="005B454E">
        <w:rPr>
          <w:rStyle w:val="normaltextrun"/>
          <w:rFonts w:ascii="Arial Narrow" w:hAnsi="Arial Narrow"/>
          <w:color w:val="000000"/>
          <w:sz w:val="18"/>
          <w:szCs w:val="18"/>
          <w:shd w:val="clear" w:color="auto" w:fill="FFFFFF"/>
        </w:rPr>
        <w:t xml:space="preserve"> remissions with persistence of CD4 CAR T cells...</w:t>
      </w:r>
      <w:r w:rsidR="005B454E">
        <w:rPr>
          <w:rStyle w:val="eop"/>
          <w:rFonts w:ascii="Arial Narrow" w:hAnsi="Arial Narrow"/>
          <w:color w:val="000000"/>
          <w:sz w:val="18"/>
          <w:szCs w:val="18"/>
          <w:shd w:val="clear" w:color="auto" w:fill="FFFFFF"/>
        </w:rPr>
        <w:t> </w:t>
      </w:r>
    </w:p>
    <w:p w14:paraId="2570A6F7" w14:textId="2E9756D2" w:rsidR="00F4591F" w:rsidRPr="00CF1D9E" w:rsidRDefault="00CD0E5C" w:rsidP="00350B52">
      <w:pPr>
        <w:rPr>
          <w:rFonts w:ascii="Arial Narrow" w:hAnsi="Arial Narrow"/>
          <w:sz w:val="18"/>
          <w:szCs w:val="18"/>
        </w:rPr>
      </w:pPr>
      <w:hyperlink r:id="rId14" w:history="1">
        <w:r w:rsidR="00F4591F" w:rsidRPr="003960EA">
          <w:rPr>
            <w:rStyle w:val="Hyperlink"/>
            <w:rFonts w:ascii="Arial Narrow" w:hAnsi="Arial Narrow"/>
            <w:sz w:val="18"/>
            <w:szCs w:val="18"/>
          </w:rPr>
          <w:t>Shah_</w:t>
        </w:r>
      </w:hyperlink>
      <w:r w:rsidR="00F4591F" w:rsidRPr="00CF1D9E">
        <w:rPr>
          <w:rFonts w:ascii="Arial Narrow" w:hAnsi="Arial Narrow"/>
          <w:sz w:val="18"/>
          <w:szCs w:val="18"/>
        </w:rPr>
        <w:t>JCO_2020_CD4 and CD8 T cell selection affects chimeric antigen receptor T cell potency</w:t>
      </w:r>
      <w:r w:rsidR="00CF1D9E" w:rsidRPr="00CF1D9E">
        <w:rPr>
          <w:rFonts w:ascii="Arial Narrow" w:hAnsi="Arial Narrow"/>
          <w:sz w:val="18"/>
          <w:szCs w:val="18"/>
        </w:rPr>
        <w:t>…</w:t>
      </w:r>
    </w:p>
    <w:p w14:paraId="5E5506D9" w14:textId="3F3FB288" w:rsidR="00F4591F" w:rsidRDefault="00CD0E5C" w:rsidP="00F4591F">
      <w:pPr>
        <w:rPr>
          <w:rFonts w:ascii="Arial Narrow" w:hAnsi="Arial Narrow"/>
          <w:sz w:val="18"/>
          <w:szCs w:val="18"/>
        </w:rPr>
      </w:pPr>
      <w:hyperlink r:id="rId15" w:history="1">
        <w:r w:rsidR="00F4591F" w:rsidRPr="003960EA">
          <w:rPr>
            <w:rStyle w:val="Hyperlink"/>
            <w:rFonts w:ascii="Arial Narrow" w:hAnsi="Arial Narrow"/>
            <w:sz w:val="18"/>
            <w:szCs w:val="18"/>
          </w:rPr>
          <w:t>Sommermeyer_</w:t>
        </w:r>
      </w:hyperlink>
      <w:r w:rsidR="00F4591F" w:rsidRPr="00CF1D9E">
        <w:rPr>
          <w:rFonts w:ascii="Arial Narrow" w:hAnsi="Arial Narrow"/>
          <w:sz w:val="18"/>
          <w:szCs w:val="18"/>
        </w:rPr>
        <w:t>Leukemia_2016 Chimeric antigen receptor-modified T cells derived from defined CD8…</w:t>
      </w:r>
    </w:p>
    <w:p w14:paraId="7E2FE2DD" w14:textId="337F1C0E" w:rsidR="0076755A" w:rsidRPr="00CF1D9E" w:rsidRDefault="00CD0E5C" w:rsidP="00F4591F">
      <w:pPr>
        <w:rPr>
          <w:rFonts w:ascii="Arial Narrow" w:hAnsi="Arial Narrow"/>
          <w:sz w:val="18"/>
          <w:szCs w:val="18"/>
        </w:rPr>
      </w:pPr>
      <w:hyperlink r:id="rId16" w:history="1">
        <w:proofErr w:type="spellStart"/>
        <w:r w:rsidR="0076755A" w:rsidRPr="005D1E4C">
          <w:rPr>
            <w:rStyle w:val="Hyperlink"/>
            <w:rFonts w:ascii="Arial Narrow" w:hAnsi="Arial Narrow"/>
            <w:sz w:val="18"/>
            <w:szCs w:val="18"/>
          </w:rPr>
          <w:t>Speiser</w:t>
        </w:r>
      </w:hyperlink>
      <w:r w:rsidR="0076755A">
        <w:rPr>
          <w:rFonts w:ascii="Arial Narrow" w:hAnsi="Arial Narrow"/>
          <w:sz w:val="18"/>
          <w:szCs w:val="18"/>
        </w:rPr>
        <w:t>_DE</w:t>
      </w:r>
      <w:proofErr w:type="spellEnd"/>
      <w:r w:rsidR="0076755A">
        <w:rPr>
          <w:rFonts w:ascii="Arial Narrow" w:hAnsi="Arial Narrow"/>
          <w:sz w:val="18"/>
          <w:szCs w:val="18"/>
        </w:rPr>
        <w:t xml:space="preserve"> Nature Cancer_2023_</w:t>
      </w:r>
      <w:r w:rsidR="007233C6" w:rsidRPr="007233C6">
        <w:rPr>
          <w:rFonts w:ascii="Arial Narrow" w:hAnsi="Arial Narrow"/>
          <w:sz w:val="18"/>
          <w:szCs w:val="18"/>
        </w:rPr>
        <w:t>CD4+ T cells in cancer</w:t>
      </w:r>
      <w:r w:rsidR="005D1E4C">
        <w:rPr>
          <w:rFonts w:ascii="Arial Narrow" w:hAnsi="Arial Narrow"/>
          <w:sz w:val="18"/>
          <w:szCs w:val="18"/>
        </w:rPr>
        <w:t>…</w:t>
      </w:r>
    </w:p>
    <w:p w14:paraId="2762D293" w14:textId="2D948246" w:rsidR="0076755A" w:rsidRPr="00CF1D9E" w:rsidRDefault="00CD0E5C" w:rsidP="00350B52">
      <w:pPr>
        <w:rPr>
          <w:rFonts w:ascii="Arial Narrow" w:hAnsi="Arial Narrow"/>
          <w:sz w:val="18"/>
          <w:szCs w:val="18"/>
        </w:rPr>
      </w:pPr>
      <w:hyperlink r:id="rId17" w:history="1">
        <w:r w:rsidR="00F4591F" w:rsidRPr="003960EA">
          <w:rPr>
            <w:rStyle w:val="Hyperlink"/>
            <w:rFonts w:ascii="Arial Narrow" w:hAnsi="Arial Narrow"/>
            <w:sz w:val="18"/>
            <w:szCs w:val="18"/>
          </w:rPr>
          <w:t>Turtle_</w:t>
        </w:r>
      </w:hyperlink>
      <w:r w:rsidR="00F4591F" w:rsidRPr="00CF1D9E">
        <w:rPr>
          <w:rFonts w:ascii="Arial Narrow" w:hAnsi="Arial Narrow"/>
          <w:sz w:val="18"/>
          <w:szCs w:val="18"/>
        </w:rPr>
        <w:t>JCI_2016_CD19 CAR T cells of defined CD4 and CD8 composition in adult B cell ALL patients</w:t>
      </w:r>
      <w:r w:rsidR="00C25012">
        <w:rPr>
          <w:rFonts w:ascii="Arial Narrow" w:hAnsi="Arial Narrow"/>
          <w:sz w:val="18"/>
          <w:szCs w:val="18"/>
        </w:rPr>
        <w:t>…</w:t>
      </w:r>
    </w:p>
    <w:bookmarkEnd w:id="1"/>
    <w:p w14:paraId="59333E47" w14:textId="77777777" w:rsidR="00113A13" w:rsidRPr="00113A13" w:rsidRDefault="00113A13" w:rsidP="00350B52">
      <w:pPr>
        <w:rPr>
          <w:rFonts w:ascii="Arial Narrow" w:hAnsi="Arial Narrow"/>
          <w:b/>
          <w:bCs/>
          <w:sz w:val="16"/>
          <w:szCs w:val="16"/>
        </w:rPr>
      </w:pPr>
    </w:p>
    <w:p w14:paraId="5AC00E3D" w14:textId="249DEA53" w:rsidR="00F4591F" w:rsidRPr="00CF1D9E" w:rsidRDefault="00F4591F" w:rsidP="00350B52">
      <w:pPr>
        <w:rPr>
          <w:rFonts w:ascii="Arial Narrow" w:hAnsi="Arial Narrow"/>
          <w:b/>
          <w:bCs/>
        </w:rPr>
      </w:pPr>
      <w:r w:rsidRPr="00CF1D9E">
        <w:rPr>
          <w:rFonts w:ascii="Arial Narrow" w:hAnsi="Arial Narrow"/>
          <w:b/>
          <w:bCs/>
        </w:rPr>
        <w:t>Immune Cell Selection</w:t>
      </w:r>
    </w:p>
    <w:p w14:paraId="502E1FAB" w14:textId="7E895A62" w:rsidR="00F4591F" w:rsidRPr="00CF1D9E" w:rsidRDefault="00CD0E5C" w:rsidP="00350B52">
      <w:pPr>
        <w:rPr>
          <w:rFonts w:ascii="Arial Narrow" w:hAnsi="Arial Narrow"/>
          <w:sz w:val="18"/>
          <w:szCs w:val="18"/>
        </w:rPr>
      </w:pPr>
      <w:hyperlink r:id="rId18" w:history="1">
        <w:r w:rsidR="00F4591F" w:rsidRPr="003960EA">
          <w:rPr>
            <w:rStyle w:val="Hyperlink"/>
            <w:rFonts w:ascii="Arial Narrow" w:hAnsi="Arial Narrow"/>
            <w:sz w:val="18"/>
            <w:szCs w:val="18"/>
          </w:rPr>
          <w:t>Biasco_</w:t>
        </w:r>
      </w:hyperlink>
      <w:r w:rsidR="00F4591F" w:rsidRPr="00CF1D9E">
        <w:rPr>
          <w:rFonts w:ascii="Arial Narrow" w:hAnsi="Arial Narrow"/>
          <w:sz w:val="18"/>
          <w:szCs w:val="18"/>
        </w:rPr>
        <w:t>NatCancer_2021_Clonal expansion of T memory stem cells determine early anti-leukemic</w:t>
      </w:r>
      <w:r w:rsidR="00CF1D9E" w:rsidRPr="00CF1D9E">
        <w:rPr>
          <w:rFonts w:ascii="Arial Narrow" w:hAnsi="Arial Narrow"/>
          <w:sz w:val="18"/>
          <w:szCs w:val="18"/>
        </w:rPr>
        <w:t>…</w:t>
      </w:r>
    </w:p>
    <w:p w14:paraId="1FF68017" w14:textId="3A7A3D2A" w:rsidR="00F4591F" w:rsidRPr="00CF1D9E" w:rsidRDefault="00CD0E5C" w:rsidP="00350B52">
      <w:pPr>
        <w:rPr>
          <w:rFonts w:ascii="Arial Narrow" w:hAnsi="Arial Narrow"/>
          <w:sz w:val="18"/>
          <w:szCs w:val="18"/>
        </w:rPr>
      </w:pPr>
      <w:hyperlink r:id="rId19" w:history="1">
        <w:r w:rsidR="00F4591F" w:rsidRPr="00AE0033">
          <w:rPr>
            <w:rStyle w:val="Hyperlink"/>
            <w:rFonts w:ascii="Arial Narrow" w:hAnsi="Arial Narrow"/>
            <w:sz w:val="18"/>
            <w:szCs w:val="18"/>
          </w:rPr>
          <w:t>Cohen_</w:t>
        </w:r>
      </w:hyperlink>
      <w:r w:rsidR="00F4591F" w:rsidRPr="00CF1D9E">
        <w:rPr>
          <w:rFonts w:ascii="Arial Narrow" w:hAnsi="Arial Narrow"/>
          <w:sz w:val="18"/>
          <w:szCs w:val="18"/>
        </w:rPr>
        <w:t>ClinMed_2019_B cell maturation antigen-specific CAR T cells are clinically active in multiple</w:t>
      </w:r>
      <w:r w:rsidR="00CF1D9E" w:rsidRPr="00CF1D9E">
        <w:rPr>
          <w:rFonts w:ascii="Arial Narrow" w:hAnsi="Arial Narrow"/>
          <w:sz w:val="18"/>
          <w:szCs w:val="18"/>
        </w:rPr>
        <w:t>…</w:t>
      </w:r>
    </w:p>
    <w:p w14:paraId="36A2ED35" w14:textId="371BA448" w:rsidR="00CF1D9E" w:rsidRDefault="00CD0E5C" w:rsidP="00350B52">
      <w:pPr>
        <w:rPr>
          <w:rFonts w:ascii="Arial Narrow" w:hAnsi="Arial Narrow"/>
          <w:sz w:val="18"/>
          <w:szCs w:val="18"/>
        </w:rPr>
      </w:pPr>
      <w:hyperlink r:id="rId20" w:history="1">
        <w:r w:rsidR="00F4591F" w:rsidRPr="00AE0033">
          <w:rPr>
            <w:rStyle w:val="Hyperlink"/>
            <w:rFonts w:ascii="Arial Narrow" w:hAnsi="Arial Narrow"/>
            <w:sz w:val="18"/>
            <w:szCs w:val="18"/>
          </w:rPr>
          <w:t>DAngelo_</w:t>
        </w:r>
      </w:hyperlink>
      <w:r w:rsidR="00F4591F" w:rsidRPr="00CF1D9E">
        <w:rPr>
          <w:rFonts w:ascii="Arial Narrow" w:hAnsi="Arial Narrow"/>
          <w:sz w:val="18"/>
          <w:szCs w:val="18"/>
        </w:rPr>
        <w:t>CancerDisco_2018_Antitumor activity associated with prolonged persistence</w:t>
      </w:r>
      <w:r w:rsidR="00CF1D9E" w:rsidRPr="00CF1D9E">
        <w:rPr>
          <w:rFonts w:ascii="Arial Narrow" w:hAnsi="Arial Narrow"/>
          <w:sz w:val="18"/>
          <w:szCs w:val="18"/>
        </w:rPr>
        <w:t>…</w:t>
      </w:r>
    </w:p>
    <w:p w14:paraId="4B311494" w14:textId="3C7FF4B1" w:rsidR="00B21C58" w:rsidRDefault="00CD0E5C" w:rsidP="00350B52">
      <w:pPr>
        <w:rPr>
          <w:rFonts w:ascii="Arial Narrow" w:hAnsi="Arial Narrow"/>
          <w:sz w:val="18"/>
          <w:szCs w:val="18"/>
        </w:rPr>
      </w:pPr>
      <w:hyperlink r:id="rId21" w:history="1">
        <w:proofErr w:type="spellStart"/>
        <w:r w:rsidR="00D05956" w:rsidRPr="00F046DE">
          <w:rPr>
            <w:rStyle w:val="Hyperlink"/>
            <w:rFonts w:ascii="Arial Narrow" w:hAnsi="Arial Narrow"/>
            <w:sz w:val="18"/>
            <w:szCs w:val="18"/>
          </w:rPr>
          <w:t>Liu</w:t>
        </w:r>
      </w:hyperlink>
      <w:r w:rsidR="00D05956">
        <w:rPr>
          <w:rFonts w:ascii="Arial Narrow" w:hAnsi="Arial Narrow"/>
          <w:sz w:val="18"/>
          <w:szCs w:val="18"/>
        </w:rPr>
        <w:t>_Nature</w:t>
      </w:r>
      <w:proofErr w:type="spellEnd"/>
      <w:r w:rsidR="00D05956">
        <w:rPr>
          <w:rFonts w:ascii="Arial Narrow" w:hAnsi="Arial Narrow"/>
          <w:sz w:val="18"/>
          <w:szCs w:val="18"/>
        </w:rPr>
        <w:t xml:space="preserve"> Reviews Bio_2023_</w:t>
      </w:r>
      <w:r w:rsidR="00B21C58" w:rsidRPr="00B21C58">
        <w:rPr>
          <w:rFonts w:ascii="Arial Narrow" w:hAnsi="Arial Narrow"/>
          <w:sz w:val="18"/>
          <w:szCs w:val="18"/>
        </w:rPr>
        <w:t xml:space="preserve">Optimizing the manufacturing and </w:t>
      </w:r>
      <w:proofErr w:type="spellStart"/>
      <w:r w:rsidR="00B21C58" w:rsidRPr="00B21C58">
        <w:rPr>
          <w:rFonts w:ascii="Arial Narrow" w:hAnsi="Arial Narrow"/>
          <w:sz w:val="18"/>
          <w:szCs w:val="18"/>
        </w:rPr>
        <w:t>antitumour</w:t>
      </w:r>
      <w:proofErr w:type="spellEnd"/>
      <w:r w:rsidR="00B21C58" w:rsidRPr="00B21C58">
        <w:rPr>
          <w:rFonts w:ascii="Arial Narrow" w:hAnsi="Arial Narrow"/>
          <w:sz w:val="18"/>
          <w:szCs w:val="18"/>
        </w:rPr>
        <w:t xml:space="preserve"> response of CAR T therapy</w:t>
      </w:r>
      <w:r w:rsidR="00D05956">
        <w:rPr>
          <w:rFonts w:ascii="Arial Narrow" w:hAnsi="Arial Narrow"/>
          <w:sz w:val="18"/>
          <w:szCs w:val="18"/>
        </w:rPr>
        <w:t>…</w:t>
      </w:r>
    </w:p>
    <w:p w14:paraId="0557F177" w14:textId="57D2C92C" w:rsidR="00FC49F3" w:rsidRDefault="00CD0E5C" w:rsidP="00350B52">
      <w:pPr>
        <w:rPr>
          <w:rFonts w:ascii="Arial Narrow" w:hAnsi="Arial Narrow"/>
          <w:sz w:val="18"/>
          <w:szCs w:val="18"/>
        </w:rPr>
      </w:pPr>
      <w:hyperlink r:id="rId22" w:history="1">
        <w:proofErr w:type="spellStart"/>
        <w:r w:rsidR="00FC49F3" w:rsidRPr="000D6CAB">
          <w:rPr>
            <w:rStyle w:val="Hyperlink"/>
            <w:rFonts w:ascii="Arial Narrow" w:hAnsi="Arial Narrow"/>
            <w:sz w:val="18"/>
            <w:szCs w:val="18"/>
          </w:rPr>
          <w:t>Meyran</w:t>
        </w:r>
      </w:hyperlink>
      <w:r w:rsidR="00FC49F3">
        <w:rPr>
          <w:rFonts w:ascii="Arial Narrow" w:hAnsi="Arial Narrow"/>
          <w:sz w:val="18"/>
          <w:szCs w:val="18"/>
        </w:rPr>
        <w:t>_Science</w:t>
      </w:r>
      <w:proofErr w:type="spellEnd"/>
      <w:r w:rsidR="00FC49F3">
        <w:rPr>
          <w:rFonts w:ascii="Arial Narrow" w:hAnsi="Arial Narrow"/>
          <w:sz w:val="18"/>
          <w:szCs w:val="18"/>
        </w:rPr>
        <w:t xml:space="preserve"> Translational Medicine_2023</w:t>
      </w:r>
      <w:r w:rsidR="00F33A86">
        <w:rPr>
          <w:rFonts w:ascii="Arial Narrow" w:hAnsi="Arial Narrow"/>
          <w:sz w:val="18"/>
          <w:szCs w:val="18"/>
        </w:rPr>
        <w:t>_</w:t>
      </w:r>
      <w:r w:rsidR="00F33A86" w:rsidRPr="00F33A86">
        <w:t xml:space="preserve"> </w:t>
      </w:r>
      <w:r w:rsidR="00F33A86" w:rsidRPr="00F33A86">
        <w:rPr>
          <w:rFonts w:ascii="Arial Narrow" w:hAnsi="Arial Narrow"/>
          <w:sz w:val="18"/>
          <w:szCs w:val="18"/>
        </w:rPr>
        <w:t>TSTEM-like CAR-T cells exhibit improved persistence</w:t>
      </w:r>
      <w:r w:rsidR="00F33A86">
        <w:rPr>
          <w:rFonts w:ascii="Arial Narrow" w:hAnsi="Arial Narrow"/>
          <w:sz w:val="18"/>
          <w:szCs w:val="18"/>
        </w:rPr>
        <w:t>…</w:t>
      </w:r>
      <w:r w:rsidR="00F33A86" w:rsidRPr="00F33A86">
        <w:rPr>
          <w:rFonts w:ascii="Arial Narrow" w:hAnsi="Arial Narrow"/>
          <w:sz w:val="18"/>
          <w:szCs w:val="18"/>
        </w:rPr>
        <w:t xml:space="preserve"> </w:t>
      </w:r>
    </w:p>
    <w:p w14:paraId="2AF8D5AD" w14:textId="3CB56600" w:rsidR="0070386A" w:rsidRPr="00CF1D9E" w:rsidRDefault="00CD0E5C" w:rsidP="00350B52">
      <w:pPr>
        <w:rPr>
          <w:rFonts w:ascii="Arial Narrow" w:hAnsi="Arial Narrow"/>
          <w:sz w:val="18"/>
          <w:szCs w:val="18"/>
        </w:rPr>
      </w:pPr>
      <w:hyperlink r:id="rId23" w:history="1">
        <w:r w:rsidR="0070386A" w:rsidRPr="00CD0E5C">
          <w:rPr>
            <w:rStyle w:val="Hyperlink"/>
            <w:rFonts w:ascii="Arial Narrow" w:hAnsi="Arial Narrow"/>
            <w:sz w:val="18"/>
            <w:szCs w:val="18"/>
          </w:rPr>
          <w:t>Schmidt</w:t>
        </w:r>
      </w:hyperlink>
      <w:r w:rsidR="0070386A">
        <w:rPr>
          <w:rFonts w:ascii="Arial Narrow" w:hAnsi="Arial Narrow"/>
          <w:sz w:val="18"/>
          <w:szCs w:val="18"/>
        </w:rPr>
        <w:t>_NatComms_2023_Neoantigen</w:t>
      </w:r>
      <w:r w:rsidR="006B24ED">
        <w:rPr>
          <w:rFonts w:ascii="Arial Narrow" w:hAnsi="Arial Narrow"/>
          <w:sz w:val="18"/>
          <w:szCs w:val="18"/>
        </w:rPr>
        <w:t>-specific CD8 T cells with high structural avidity…</w:t>
      </w:r>
    </w:p>
    <w:p w14:paraId="12620B51" w14:textId="77777777" w:rsidR="00113A13" w:rsidRPr="00113A13" w:rsidRDefault="00113A13" w:rsidP="00350B52">
      <w:pPr>
        <w:rPr>
          <w:rFonts w:ascii="Arial Narrow" w:hAnsi="Arial Narrow"/>
          <w:b/>
          <w:bCs/>
          <w:sz w:val="16"/>
          <w:szCs w:val="16"/>
        </w:rPr>
      </w:pPr>
    </w:p>
    <w:p w14:paraId="09C02EDC" w14:textId="1DE9189D" w:rsidR="00F4591F" w:rsidRPr="00CF1D9E" w:rsidRDefault="00F4591F" w:rsidP="00350B52">
      <w:pPr>
        <w:rPr>
          <w:rFonts w:ascii="Arial Narrow" w:hAnsi="Arial Narrow"/>
          <w:b/>
          <w:bCs/>
        </w:rPr>
      </w:pPr>
      <w:r w:rsidRPr="00CF1D9E">
        <w:rPr>
          <w:rFonts w:ascii="Arial Narrow" w:hAnsi="Arial Narrow"/>
          <w:b/>
          <w:bCs/>
        </w:rPr>
        <w:t>KRAS Surface Expression and Predict</w:t>
      </w:r>
      <w:r w:rsidR="00CF1D9E" w:rsidRPr="00CF1D9E">
        <w:rPr>
          <w:rFonts w:ascii="Arial Narrow" w:hAnsi="Arial Narrow"/>
          <w:b/>
          <w:bCs/>
        </w:rPr>
        <w:t>or Function</w:t>
      </w:r>
    </w:p>
    <w:p w14:paraId="45F50106" w14:textId="2265D150" w:rsidR="00CF1D9E" w:rsidRPr="00CF1D9E" w:rsidRDefault="00CD0E5C" w:rsidP="00CF1D9E">
      <w:pPr>
        <w:rPr>
          <w:rFonts w:ascii="Arial Narrow" w:hAnsi="Arial Narrow"/>
          <w:sz w:val="18"/>
          <w:szCs w:val="18"/>
        </w:rPr>
      </w:pPr>
      <w:hyperlink r:id="rId24" w:history="1">
        <w:r w:rsidR="00CF1D9E" w:rsidRPr="00AE0033">
          <w:rPr>
            <w:rStyle w:val="Hyperlink"/>
            <w:rFonts w:ascii="Arial Narrow" w:hAnsi="Arial Narrow"/>
            <w:sz w:val="18"/>
            <w:szCs w:val="18"/>
          </w:rPr>
          <w:t>Bear_</w:t>
        </w:r>
      </w:hyperlink>
      <w:r w:rsidR="00CF1D9E" w:rsidRPr="00CF1D9E">
        <w:rPr>
          <w:rFonts w:ascii="Arial Narrow" w:hAnsi="Arial Narrow"/>
          <w:sz w:val="18"/>
          <w:szCs w:val="18"/>
        </w:rPr>
        <w:t>NatCom_2021_Biochemical and functional characterization of mutant KRAS epitopes…</w:t>
      </w:r>
    </w:p>
    <w:p w14:paraId="63351B5E" w14:textId="4B28FD8F" w:rsidR="00CF1D9E" w:rsidRDefault="00CD0E5C" w:rsidP="00CF1D9E">
      <w:pPr>
        <w:rPr>
          <w:rFonts w:ascii="Arial Narrow" w:hAnsi="Arial Narrow"/>
          <w:sz w:val="18"/>
          <w:szCs w:val="18"/>
        </w:rPr>
      </w:pPr>
      <w:hyperlink r:id="rId25" w:history="1">
        <w:r w:rsidR="00CF1D9E" w:rsidRPr="00AE0033">
          <w:rPr>
            <w:rStyle w:val="Hyperlink"/>
            <w:rFonts w:ascii="Arial Narrow" w:hAnsi="Arial Narrow"/>
            <w:sz w:val="18"/>
            <w:szCs w:val="18"/>
          </w:rPr>
          <w:t>Cejas_</w:t>
        </w:r>
      </w:hyperlink>
      <w:r w:rsidR="00CF1D9E" w:rsidRPr="00CF1D9E">
        <w:rPr>
          <w:rFonts w:ascii="Arial Narrow" w:hAnsi="Arial Narrow"/>
          <w:sz w:val="18"/>
          <w:szCs w:val="18"/>
        </w:rPr>
        <w:t>Plos1_2009_KRAS mutation in primary CRC and metastases predict lung metastases...</w:t>
      </w:r>
    </w:p>
    <w:p w14:paraId="7E942565" w14:textId="73BE9039" w:rsidR="00830DE5" w:rsidRDefault="00CD0E5C" w:rsidP="00CF1D9E">
      <w:pPr>
        <w:rPr>
          <w:rFonts w:ascii="Arial Narrow" w:hAnsi="Arial Narrow"/>
          <w:sz w:val="18"/>
          <w:szCs w:val="18"/>
        </w:rPr>
      </w:pPr>
      <w:hyperlink r:id="rId26" w:history="1">
        <w:r w:rsidR="00830DE5" w:rsidRPr="00830DE5">
          <w:rPr>
            <w:rStyle w:val="Hyperlink"/>
            <w:rFonts w:ascii="Arial Narrow" w:hAnsi="Arial Narrow"/>
            <w:sz w:val="18"/>
            <w:szCs w:val="18"/>
          </w:rPr>
          <w:t>Choi</w:t>
        </w:r>
      </w:hyperlink>
      <w:r w:rsidR="00830DE5">
        <w:rPr>
          <w:rFonts w:ascii="Arial Narrow" w:hAnsi="Arial Narrow"/>
          <w:sz w:val="18"/>
          <w:szCs w:val="18"/>
        </w:rPr>
        <w:t xml:space="preserve"> CellReports_2021_</w:t>
      </w:r>
      <w:r w:rsidR="00830DE5" w:rsidRPr="00830DE5">
        <w:t xml:space="preserve"> </w:t>
      </w:r>
      <w:r w:rsidR="00830DE5" w:rsidRPr="00830DE5">
        <w:rPr>
          <w:rFonts w:ascii="Arial Narrow" w:hAnsi="Arial Narrow"/>
          <w:sz w:val="18"/>
          <w:szCs w:val="18"/>
        </w:rPr>
        <w:t>Systemic discovery and validation of T cell targets directed against oncogenic KRAS</w:t>
      </w:r>
      <w:r w:rsidR="00830DE5">
        <w:rPr>
          <w:rFonts w:ascii="Arial Narrow" w:hAnsi="Arial Narrow"/>
          <w:sz w:val="18"/>
          <w:szCs w:val="18"/>
        </w:rPr>
        <w:t xml:space="preserve"> mutations…</w:t>
      </w:r>
    </w:p>
    <w:p w14:paraId="141974B1" w14:textId="42608770" w:rsidR="000A252F" w:rsidRPr="00CF1D9E" w:rsidRDefault="00386945" w:rsidP="00CF1D9E">
      <w:pPr>
        <w:rPr>
          <w:rFonts w:ascii="Arial Narrow" w:hAnsi="Arial Narrow"/>
          <w:sz w:val="18"/>
          <w:szCs w:val="18"/>
        </w:rPr>
      </w:pPr>
      <w:hyperlink r:id="rId27" w:history="1">
        <w:r w:rsidR="000A252F" w:rsidRPr="00386945">
          <w:rPr>
            <w:rStyle w:val="Hyperlink"/>
            <w:rFonts w:ascii="Arial Narrow" w:hAnsi="Arial Narrow"/>
            <w:sz w:val="18"/>
            <w:szCs w:val="18"/>
          </w:rPr>
          <w:t>Crafi</w:t>
        </w:r>
      </w:hyperlink>
      <w:r w:rsidR="00AA7906">
        <w:rPr>
          <w:rFonts w:ascii="Arial Narrow" w:hAnsi="Arial Narrow"/>
          <w:sz w:val="18"/>
          <w:szCs w:val="18"/>
        </w:rPr>
        <w:t>_NatComms_2019_</w:t>
      </w:r>
      <w:r w:rsidR="00AA7906" w:rsidRPr="00AA7906">
        <w:rPr>
          <w:rFonts w:ascii="Arial Narrow" w:hAnsi="Arial Narrow"/>
          <w:sz w:val="18"/>
          <w:szCs w:val="18"/>
        </w:rPr>
        <w:t>Memory T cells targeting oncogenic mutations detected in peripheral blood of epithelial cancer patients.</w:t>
      </w:r>
    </w:p>
    <w:p w14:paraId="3CB25CF6" w14:textId="15297D74" w:rsidR="00CF1D9E" w:rsidRPr="00CF1D9E" w:rsidRDefault="00CD0E5C" w:rsidP="00CF1D9E">
      <w:pPr>
        <w:rPr>
          <w:rFonts w:ascii="Arial Narrow" w:hAnsi="Arial Narrow"/>
          <w:sz w:val="18"/>
          <w:szCs w:val="18"/>
        </w:rPr>
      </w:pPr>
      <w:hyperlink r:id="rId28" w:history="1">
        <w:r w:rsidR="00CF1D9E" w:rsidRPr="00AE0033">
          <w:rPr>
            <w:rStyle w:val="Hyperlink"/>
            <w:rFonts w:ascii="Arial Narrow" w:hAnsi="Arial Narrow"/>
            <w:sz w:val="18"/>
            <w:szCs w:val="18"/>
          </w:rPr>
          <w:t>Creelan_</w:t>
        </w:r>
      </w:hyperlink>
      <w:r w:rsidR="00CF1D9E" w:rsidRPr="00CF1D9E">
        <w:rPr>
          <w:rFonts w:ascii="Arial Narrow" w:hAnsi="Arial Narrow"/>
          <w:sz w:val="18"/>
          <w:szCs w:val="18"/>
        </w:rPr>
        <w:t>NatMed_2021 Tumor-infiltrating lymphocyte treatment for anti-pd-1-resistant…</w:t>
      </w:r>
    </w:p>
    <w:p w14:paraId="21A52F6C" w14:textId="4298A766" w:rsidR="00CF1D9E" w:rsidRPr="00CF1D9E" w:rsidRDefault="00CD0E5C" w:rsidP="00CF1D9E">
      <w:pPr>
        <w:rPr>
          <w:rFonts w:ascii="Arial Narrow" w:hAnsi="Arial Narrow"/>
          <w:sz w:val="18"/>
          <w:szCs w:val="18"/>
        </w:rPr>
      </w:pPr>
      <w:hyperlink r:id="rId29" w:history="1">
        <w:r w:rsidR="00CF1D9E" w:rsidRPr="00AE0033">
          <w:rPr>
            <w:rStyle w:val="Hyperlink"/>
            <w:rFonts w:ascii="Arial Narrow" w:hAnsi="Arial Narrow"/>
            <w:sz w:val="18"/>
            <w:szCs w:val="18"/>
          </w:rPr>
          <w:t>Denis_</w:t>
        </w:r>
      </w:hyperlink>
      <w:r w:rsidR="00CF1D9E" w:rsidRPr="00CF1D9E">
        <w:rPr>
          <w:rFonts w:ascii="Arial Narrow" w:hAnsi="Arial Narrow"/>
          <w:sz w:val="18"/>
          <w:szCs w:val="18"/>
        </w:rPr>
        <w:t>MolOnc_2016_Droplet digital PCR of circulating cancer from CRC predict KRAS mutations…</w:t>
      </w:r>
    </w:p>
    <w:p w14:paraId="591904D8" w14:textId="4F111659" w:rsidR="00CF1D9E" w:rsidRDefault="00CD0E5C" w:rsidP="00CF1D9E">
      <w:pPr>
        <w:rPr>
          <w:rFonts w:ascii="Arial Narrow" w:hAnsi="Arial Narrow"/>
          <w:sz w:val="18"/>
          <w:szCs w:val="18"/>
        </w:rPr>
      </w:pPr>
      <w:hyperlink r:id="rId30" w:history="1">
        <w:r w:rsidR="00CF1D9E" w:rsidRPr="00AE0033">
          <w:rPr>
            <w:rStyle w:val="Hyperlink"/>
            <w:rFonts w:ascii="Arial Narrow" w:hAnsi="Arial Narrow"/>
            <w:sz w:val="18"/>
            <w:szCs w:val="18"/>
          </w:rPr>
          <w:t>Etienne</w:t>
        </w:r>
        <w:r w:rsidR="00AE0033" w:rsidRPr="00AE0033">
          <w:rPr>
            <w:rStyle w:val="Hyperlink"/>
            <w:rFonts w:ascii="Arial Narrow" w:hAnsi="Arial Narrow"/>
            <w:sz w:val="18"/>
            <w:szCs w:val="18"/>
          </w:rPr>
          <w:t>-Grimaldi</w:t>
        </w:r>
        <w:r w:rsidR="00CF1D9E" w:rsidRPr="00AE0033">
          <w:rPr>
            <w:rStyle w:val="Hyperlink"/>
            <w:rFonts w:ascii="Arial Narrow" w:hAnsi="Arial Narrow"/>
            <w:sz w:val="18"/>
            <w:szCs w:val="18"/>
          </w:rPr>
          <w:t>_</w:t>
        </w:r>
      </w:hyperlink>
      <w:r w:rsidR="00CF1D9E" w:rsidRPr="00CF1D9E">
        <w:rPr>
          <w:rFonts w:ascii="Arial Narrow" w:hAnsi="Arial Narrow"/>
          <w:sz w:val="18"/>
          <w:szCs w:val="18"/>
        </w:rPr>
        <w:t>CanTher_2008 KRAS mutations and treatment in CRC with fluoropyrimidine…</w:t>
      </w:r>
    </w:p>
    <w:p w14:paraId="5D9333CA" w14:textId="00A69622" w:rsidR="00C25012" w:rsidRPr="00CF1D9E" w:rsidRDefault="00CD0E5C" w:rsidP="00CF1D9E">
      <w:pPr>
        <w:rPr>
          <w:rFonts w:ascii="Arial Narrow" w:hAnsi="Arial Narrow"/>
          <w:sz w:val="18"/>
          <w:szCs w:val="18"/>
        </w:rPr>
      </w:pPr>
      <w:hyperlink r:id="rId31" w:tgtFrame="_blank" w:history="1">
        <w:r w:rsidR="00C25012">
          <w:rPr>
            <w:rStyle w:val="normaltextrun"/>
            <w:rFonts w:ascii="Arial Narrow" w:hAnsi="Arial Narrow" w:cs="Segoe UI"/>
            <w:color w:val="0563C1"/>
            <w:sz w:val="18"/>
            <w:szCs w:val="18"/>
            <w:u w:val="single"/>
            <w:shd w:val="clear" w:color="auto" w:fill="FFFFFF"/>
          </w:rPr>
          <w:t>Hofmann_</w:t>
        </w:r>
      </w:hyperlink>
      <w:r w:rsidR="00C25012">
        <w:rPr>
          <w:rStyle w:val="normaltextrun"/>
          <w:rFonts w:ascii="Arial Narrow" w:hAnsi="Arial Narrow"/>
          <w:color w:val="000000"/>
          <w:sz w:val="18"/>
          <w:szCs w:val="18"/>
          <w:shd w:val="clear" w:color="auto" w:fill="FFFFFF"/>
        </w:rPr>
        <w:t>CancerDisco_2022_Expanding the Reach of Precision Oncology by Drugging All KRAS Mutants...</w:t>
      </w:r>
      <w:r w:rsidR="00C25012">
        <w:rPr>
          <w:rStyle w:val="eop"/>
          <w:rFonts w:ascii="Arial Narrow" w:hAnsi="Arial Narrow"/>
          <w:color w:val="000000"/>
          <w:sz w:val="18"/>
          <w:szCs w:val="18"/>
          <w:shd w:val="clear" w:color="auto" w:fill="FFFFFF"/>
        </w:rPr>
        <w:t> </w:t>
      </w:r>
    </w:p>
    <w:p w14:paraId="3AD9811D" w14:textId="2D609F3A" w:rsidR="00CF1D9E" w:rsidRDefault="00CD0E5C" w:rsidP="00CF1D9E">
      <w:pPr>
        <w:rPr>
          <w:rFonts w:ascii="Arial Narrow" w:hAnsi="Arial Narrow"/>
          <w:sz w:val="18"/>
          <w:szCs w:val="18"/>
        </w:rPr>
      </w:pPr>
      <w:hyperlink r:id="rId32" w:history="1">
        <w:r w:rsidR="00CF1D9E" w:rsidRPr="00AE0033">
          <w:rPr>
            <w:rStyle w:val="Hyperlink"/>
            <w:rFonts w:ascii="Arial Narrow" w:hAnsi="Arial Narrow"/>
            <w:sz w:val="18"/>
            <w:szCs w:val="18"/>
          </w:rPr>
          <w:t>Laurent-Puig_</w:t>
        </w:r>
      </w:hyperlink>
      <w:r w:rsidR="00CF1D9E" w:rsidRPr="00CF1D9E">
        <w:rPr>
          <w:rFonts w:ascii="Arial Narrow" w:hAnsi="Arial Narrow"/>
          <w:sz w:val="18"/>
          <w:szCs w:val="18"/>
        </w:rPr>
        <w:t>ClinCan_2014_Clin. Relevance of KRAS mutated subclones detected with picodroplet…</w:t>
      </w:r>
    </w:p>
    <w:p w14:paraId="6EC930FC" w14:textId="37CE1B99" w:rsidR="00C0373A" w:rsidRDefault="00CD0E5C" w:rsidP="00CF1D9E">
      <w:pPr>
        <w:rPr>
          <w:rStyle w:val="normaltextrun"/>
          <w:rFonts w:ascii="Arial Narrow" w:hAnsi="Arial Narrow"/>
          <w:color w:val="1A1A1A"/>
          <w:sz w:val="18"/>
          <w:szCs w:val="18"/>
          <w:bdr w:val="none" w:sz="0" w:space="0" w:color="auto" w:frame="1"/>
        </w:rPr>
      </w:pPr>
      <w:hyperlink r:id="rId33" w:history="1">
        <w:r w:rsidR="00C0373A" w:rsidRPr="00C0373A">
          <w:rPr>
            <w:rStyle w:val="Hyperlink"/>
            <w:rFonts w:ascii="Arial Narrow" w:hAnsi="Arial Narrow"/>
            <w:sz w:val="18"/>
            <w:szCs w:val="18"/>
          </w:rPr>
          <w:t>Leidner_</w:t>
        </w:r>
      </w:hyperlink>
      <w:r w:rsidR="00C0373A">
        <w:rPr>
          <w:rFonts w:ascii="Arial Narrow" w:hAnsi="Arial Narrow"/>
          <w:sz w:val="18"/>
          <w:szCs w:val="18"/>
        </w:rPr>
        <w:t xml:space="preserve">NEJM_2022 </w:t>
      </w:r>
      <w:r w:rsidR="00C0373A">
        <w:rPr>
          <w:rStyle w:val="normaltextrun"/>
          <w:rFonts w:ascii="Arial Narrow" w:hAnsi="Arial Narrow"/>
          <w:color w:val="1A1A1A"/>
          <w:sz w:val="18"/>
          <w:szCs w:val="18"/>
          <w:bdr w:val="none" w:sz="0" w:space="0" w:color="auto" w:frame="1"/>
        </w:rPr>
        <w:t>Neoantigen T-Cell Receptor Gene Therapy in Pancreatic Cancer...</w:t>
      </w:r>
    </w:p>
    <w:p w14:paraId="7905918C" w14:textId="64536298" w:rsidR="000859E2" w:rsidRDefault="000859E2" w:rsidP="00CF1D9E">
      <w:pPr>
        <w:rPr>
          <w:rStyle w:val="normaltextrun"/>
          <w:rFonts w:ascii="Arial Narrow" w:hAnsi="Arial Narrow"/>
          <w:color w:val="1A1A1A"/>
          <w:sz w:val="18"/>
          <w:szCs w:val="18"/>
          <w:bdr w:val="none" w:sz="0" w:space="0" w:color="auto" w:frame="1"/>
        </w:rPr>
      </w:pPr>
      <w:r>
        <w:rPr>
          <w:rStyle w:val="normaltextrun"/>
          <w:rFonts w:ascii="Arial Narrow" w:hAnsi="Arial Narrow"/>
          <w:color w:val="1A1A1A"/>
          <w:sz w:val="18"/>
          <w:szCs w:val="18"/>
          <w:bdr w:val="none" w:sz="0" w:space="0" w:color="auto" w:frame="1"/>
        </w:rPr>
        <w:t xml:space="preserve">Martinov_CancerBio_2023_Targeting Driver Oncogenes and other Public Neoantigens using TCR-Ts… (not on </w:t>
      </w:r>
      <w:proofErr w:type="spellStart"/>
      <w:r>
        <w:rPr>
          <w:rStyle w:val="normaltextrun"/>
          <w:rFonts w:ascii="Arial Narrow" w:hAnsi="Arial Narrow"/>
          <w:color w:val="1A1A1A"/>
          <w:sz w:val="18"/>
          <w:szCs w:val="18"/>
          <w:bdr w:val="none" w:sz="0" w:space="0" w:color="auto" w:frame="1"/>
        </w:rPr>
        <w:t>pubmed</w:t>
      </w:r>
      <w:proofErr w:type="spellEnd"/>
      <w:r>
        <w:rPr>
          <w:rStyle w:val="normaltextrun"/>
          <w:rFonts w:ascii="Arial Narrow" w:hAnsi="Arial Narrow"/>
          <w:color w:val="1A1A1A"/>
          <w:sz w:val="18"/>
          <w:szCs w:val="18"/>
          <w:bdr w:val="none" w:sz="0" w:space="0" w:color="auto" w:frame="1"/>
        </w:rPr>
        <w:t xml:space="preserve"> yet)</w:t>
      </w:r>
    </w:p>
    <w:p w14:paraId="19A08665" w14:textId="0AAF5987" w:rsidR="00BA03E2" w:rsidRPr="00CF1D9E" w:rsidRDefault="00CD0E5C" w:rsidP="00CF1D9E">
      <w:pPr>
        <w:rPr>
          <w:rFonts w:ascii="Arial Narrow" w:hAnsi="Arial Narrow"/>
          <w:sz w:val="18"/>
          <w:szCs w:val="18"/>
        </w:rPr>
      </w:pPr>
      <w:hyperlink r:id="rId34" w:history="1">
        <w:proofErr w:type="spellStart"/>
        <w:r w:rsidR="00BA03E2" w:rsidRPr="009E4E8F">
          <w:rPr>
            <w:rStyle w:val="Hyperlink"/>
            <w:rFonts w:ascii="Arial Narrow" w:hAnsi="Arial Narrow"/>
            <w:sz w:val="18"/>
            <w:szCs w:val="18"/>
            <w:bdr w:val="none" w:sz="0" w:space="0" w:color="auto" w:frame="1"/>
          </w:rPr>
          <w:t>Salmon</w:t>
        </w:r>
      </w:hyperlink>
      <w:r w:rsidR="00246AF3">
        <w:rPr>
          <w:rStyle w:val="normaltextrun"/>
          <w:rFonts w:ascii="Arial Narrow" w:hAnsi="Arial Narrow"/>
          <w:color w:val="1A1A1A"/>
          <w:sz w:val="18"/>
          <w:szCs w:val="18"/>
          <w:bdr w:val="none" w:sz="0" w:space="0" w:color="auto" w:frame="1"/>
        </w:rPr>
        <w:t>_M</w:t>
      </w:r>
      <w:proofErr w:type="spellEnd"/>
      <w:r w:rsidR="00246AF3">
        <w:rPr>
          <w:rStyle w:val="normaltextrun"/>
          <w:rFonts w:ascii="Arial Narrow" w:hAnsi="Arial Narrow"/>
          <w:color w:val="1A1A1A"/>
          <w:sz w:val="18"/>
          <w:szCs w:val="18"/>
          <w:bdr w:val="none" w:sz="0" w:space="0" w:color="auto" w:frame="1"/>
        </w:rPr>
        <w:t xml:space="preserve"> JCI_2023</w:t>
      </w:r>
      <w:r w:rsidR="009E4E8F">
        <w:rPr>
          <w:rStyle w:val="normaltextrun"/>
          <w:rFonts w:ascii="Arial Narrow" w:hAnsi="Arial Narrow"/>
          <w:color w:val="1A1A1A"/>
          <w:sz w:val="18"/>
          <w:szCs w:val="18"/>
          <w:bdr w:val="none" w:sz="0" w:space="0" w:color="auto" w:frame="1"/>
        </w:rPr>
        <w:t>_</w:t>
      </w:r>
      <w:r w:rsidR="009E4E8F" w:rsidRPr="009E4E8F">
        <w:rPr>
          <w:rStyle w:val="normaltextrun"/>
          <w:rFonts w:ascii="Arial Narrow" w:hAnsi="Arial Narrow"/>
          <w:color w:val="1A1A1A"/>
          <w:sz w:val="18"/>
          <w:szCs w:val="18"/>
          <w:bdr w:val="none" w:sz="0" w:space="0" w:color="auto" w:frame="1"/>
        </w:rPr>
        <w:t xml:space="preserve">Kras oncogene ablation prevents resistance in advanced lung </w:t>
      </w:r>
      <w:proofErr w:type="gramStart"/>
      <w:r w:rsidR="009E4E8F" w:rsidRPr="009E4E8F">
        <w:rPr>
          <w:rStyle w:val="normaltextrun"/>
          <w:rFonts w:ascii="Arial Narrow" w:hAnsi="Arial Narrow"/>
          <w:color w:val="1A1A1A"/>
          <w:sz w:val="18"/>
          <w:szCs w:val="18"/>
          <w:bdr w:val="none" w:sz="0" w:space="0" w:color="auto" w:frame="1"/>
        </w:rPr>
        <w:t>adenocarcinomas</w:t>
      </w:r>
      <w:proofErr w:type="gramEnd"/>
    </w:p>
    <w:p w14:paraId="453B12D2" w14:textId="3CEA15F2" w:rsidR="00CF1D9E" w:rsidRPr="00CF1D9E" w:rsidRDefault="00CD0E5C" w:rsidP="00CF1D9E">
      <w:pPr>
        <w:rPr>
          <w:rFonts w:ascii="Arial Narrow" w:hAnsi="Arial Narrow"/>
          <w:sz w:val="18"/>
          <w:szCs w:val="18"/>
        </w:rPr>
      </w:pPr>
      <w:hyperlink r:id="rId35" w:history="1">
        <w:r w:rsidR="00CF1D9E" w:rsidRPr="00AE0033">
          <w:rPr>
            <w:rStyle w:val="Hyperlink"/>
            <w:rFonts w:ascii="Arial Narrow" w:hAnsi="Arial Narrow"/>
            <w:sz w:val="18"/>
            <w:szCs w:val="18"/>
          </w:rPr>
          <w:t>Santini_</w:t>
        </w:r>
      </w:hyperlink>
      <w:r w:rsidR="00CF1D9E" w:rsidRPr="00CF1D9E">
        <w:rPr>
          <w:rFonts w:ascii="Arial Narrow" w:hAnsi="Arial Narrow"/>
          <w:sz w:val="18"/>
          <w:szCs w:val="18"/>
        </w:rPr>
        <w:t>Oncologist_2008_High concordance of KRAS between primary CRC and metastatic sites…</w:t>
      </w:r>
    </w:p>
    <w:p w14:paraId="74D48637" w14:textId="74A8E442" w:rsidR="00CF1D9E" w:rsidRPr="00CF1D9E" w:rsidRDefault="00CD0E5C" w:rsidP="00CF1D9E">
      <w:pPr>
        <w:rPr>
          <w:rFonts w:ascii="Arial Narrow" w:hAnsi="Arial Narrow"/>
          <w:sz w:val="18"/>
          <w:szCs w:val="18"/>
        </w:rPr>
      </w:pPr>
      <w:hyperlink r:id="rId36" w:history="1">
        <w:r w:rsidR="00CF1D9E" w:rsidRPr="00AE0033">
          <w:rPr>
            <w:rStyle w:val="Hyperlink"/>
            <w:rFonts w:ascii="Arial Narrow" w:hAnsi="Arial Narrow"/>
            <w:sz w:val="18"/>
            <w:szCs w:val="18"/>
          </w:rPr>
          <w:t>Tran_</w:t>
        </w:r>
      </w:hyperlink>
      <w:r w:rsidR="00CF1D9E" w:rsidRPr="00CF1D9E">
        <w:rPr>
          <w:rFonts w:ascii="Arial Narrow" w:hAnsi="Arial Narrow"/>
          <w:sz w:val="18"/>
          <w:szCs w:val="18"/>
        </w:rPr>
        <w:t>NEJM_2016_T cell transfer therapy targeting mutant KRAS in cancer</w:t>
      </w:r>
      <w:r w:rsidR="00C25012">
        <w:rPr>
          <w:rFonts w:ascii="Arial Narrow" w:hAnsi="Arial Narrow"/>
          <w:sz w:val="18"/>
          <w:szCs w:val="18"/>
        </w:rPr>
        <w:t>…</w:t>
      </w:r>
    </w:p>
    <w:p w14:paraId="1106F969" w14:textId="4850910C" w:rsidR="00CF1D9E" w:rsidRPr="00CF1D9E" w:rsidRDefault="00CD0E5C" w:rsidP="00350B52">
      <w:pPr>
        <w:rPr>
          <w:rFonts w:ascii="Arial Narrow" w:hAnsi="Arial Narrow"/>
          <w:sz w:val="18"/>
          <w:szCs w:val="18"/>
        </w:rPr>
      </w:pPr>
      <w:hyperlink r:id="rId37" w:history="1">
        <w:r w:rsidR="00CF1D9E" w:rsidRPr="00AE0033">
          <w:rPr>
            <w:rStyle w:val="Hyperlink"/>
            <w:rFonts w:ascii="Arial Narrow" w:hAnsi="Arial Narrow"/>
            <w:sz w:val="18"/>
            <w:szCs w:val="18"/>
          </w:rPr>
          <w:t>Zlatain_</w:t>
        </w:r>
      </w:hyperlink>
      <w:r w:rsidR="00CF1D9E" w:rsidRPr="00CF1D9E">
        <w:rPr>
          <w:rFonts w:ascii="Arial Narrow" w:hAnsi="Arial Narrow"/>
          <w:sz w:val="18"/>
          <w:szCs w:val="18"/>
        </w:rPr>
        <w:t>RJME_2015_Histochemical and IHC evidence of tumor heterogeneity in CRC…</w:t>
      </w:r>
    </w:p>
    <w:p w14:paraId="288E968A" w14:textId="77777777" w:rsidR="00113A13" w:rsidRPr="00113A13" w:rsidRDefault="00113A13" w:rsidP="00350B52">
      <w:pPr>
        <w:rPr>
          <w:rFonts w:ascii="Arial Narrow" w:hAnsi="Arial Narrow"/>
          <w:b/>
          <w:bCs/>
          <w:sz w:val="16"/>
          <w:szCs w:val="16"/>
        </w:rPr>
      </w:pPr>
    </w:p>
    <w:p w14:paraId="5182AC4C" w14:textId="5658D274" w:rsidR="00F4591F" w:rsidRPr="00CF1D9E" w:rsidRDefault="00CF1D9E" w:rsidP="00350B52">
      <w:pPr>
        <w:rPr>
          <w:rFonts w:ascii="Arial Narrow" w:hAnsi="Arial Narrow"/>
          <w:b/>
          <w:bCs/>
        </w:rPr>
      </w:pPr>
      <w:r w:rsidRPr="00CF1D9E">
        <w:rPr>
          <w:rFonts w:ascii="Arial Narrow" w:hAnsi="Arial Narrow"/>
          <w:b/>
          <w:bCs/>
        </w:rPr>
        <w:t>TCR Discovery</w:t>
      </w:r>
    </w:p>
    <w:p w14:paraId="2307C64F" w14:textId="55353006" w:rsidR="00CF1D9E" w:rsidRPr="00CF1D9E" w:rsidRDefault="00CD0E5C" w:rsidP="00CF1D9E">
      <w:pPr>
        <w:rPr>
          <w:rFonts w:ascii="Arial Narrow" w:hAnsi="Arial Narrow"/>
          <w:sz w:val="18"/>
          <w:szCs w:val="18"/>
        </w:rPr>
      </w:pPr>
      <w:hyperlink r:id="rId38" w:history="1">
        <w:r w:rsidR="00CF1D9E" w:rsidRPr="00113A13">
          <w:rPr>
            <w:rStyle w:val="Hyperlink"/>
            <w:rFonts w:ascii="Arial Narrow" w:hAnsi="Arial Narrow"/>
            <w:sz w:val="18"/>
            <w:szCs w:val="18"/>
          </w:rPr>
          <w:t>Chapuis_</w:t>
        </w:r>
      </w:hyperlink>
      <w:r w:rsidR="00CF1D9E" w:rsidRPr="00CF1D9E">
        <w:rPr>
          <w:rFonts w:ascii="Arial Narrow" w:hAnsi="Arial Narrow"/>
          <w:sz w:val="18"/>
          <w:szCs w:val="18"/>
        </w:rPr>
        <w:t>NatMed_2019 T cell receptor gene therapy targeting WT1…</w:t>
      </w:r>
    </w:p>
    <w:p w14:paraId="2D491FB1" w14:textId="2AECB053" w:rsidR="00CF1D9E" w:rsidRPr="00CF1D9E" w:rsidRDefault="00CD0E5C" w:rsidP="00CF1D9E">
      <w:pPr>
        <w:rPr>
          <w:rFonts w:ascii="Arial Narrow" w:hAnsi="Arial Narrow"/>
          <w:sz w:val="18"/>
          <w:szCs w:val="18"/>
        </w:rPr>
      </w:pPr>
      <w:hyperlink r:id="rId39" w:history="1">
        <w:r w:rsidR="00CF1D9E" w:rsidRPr="00113A13">
          <w:rPr>
            <w:rStyle w:val="Hyperlink"/>
            <w:rFonts w:ascii="Arial Narrow" w:hAnsi="Arial Narrow"/>
            <w:sz w:val="18"/>
            <w:szCs w:val="18"/>
          </w:rPr>
          <w:t>Harris_</w:t>
        </w:r>
      </w:hyperlink>
      <w:r w:rsidR="00CF1D9E" w:rsidRPr="00CF1D9E">
        <w:rPr>
          <w:rFonts w:ascii="Arial Narrow" w:hAnsi="Arial Narrow"/>
          <w:sz w:val="18"/>
          <w:szCs w:val="18"/>
        </w:rPr>
        <w:t>JImmunology_2018 Comparison of T cell activities mediated by human TCRs and CARs…</w:t>
      </w:r>
    </w:p>
    <w:p w14:paraId="332A42E1" w14:textId="586EBA44" w:rsidR="00CF1D9E" w:rsidRPr="00CF1D9E" w:rsidRDefault="00CD0E5C" w:rsidP="00CF1D9E">
      <w:pPr>
        <w:rPr>
          <w:rFonts w:ascii="Arial Narrow" w:hAnsi="Arial Narrow"/>
          <w:sz w:val="18"/>
          <w:szCs w:val="18"/>
        </w:rPr>
      </w:pPr>
      <w:hyperlink r:id="rId40" w:history="1">
        <w:r w:rsidR="00CF1D9E" w:rsidRPr="00113A13">
          <w:rPr>
            <w:rStyle w:val="Hyperlink"/>
            <w:rFonts w:ascii="Arial Narrow" w:hAnsi="Arial Narrow"/>
            <w:sz w:val="18"/>
            <w:szCs w:val="18"/>
          </w:rPr>
          <w:t>Schmitt_</w:t>
        </w:r>
      </w:hyperlink>
      <w:r w:rsidR="00CF1D9E" w:rsidRPr="00CF1D9E">
        <w:rPr>
          <w:rFonts w:ascii="Arial Narrow" w:hAnsi="Arial Narrow"/>
          <w:sz w:val="18"/>
          <w:szCs w:val="18"/>
        </w:rPr>
        <w:t>NatBio_2017 Generation of TCRs of higher affinity by antigen-driven differentiation…</w:t>
      </w:r>
    </w:p>
    <w:p w14:paraId="3363A140" w14:textId="187FFF30" w:rsidR="00CF1D9E" w:rsidRPr="00CF1D9E" w:rsidRDefault="00CD0E5C" w:rsidP="00CF1D9E">
      <w:pPr>
        <w:rPr>
          <w:rFonts w:ascii="Arial Narrow" w:hAnsi="Arial Narrow"/>
          <w:sz w:val="18"/>
          <w:szCs w:val="18"/>
        </w:rPr>
      </w:pPr>
      <w:hyperlink r:id="rId41" w:history="1">
        <w:r w:rsidR="00CF1D9E" w:rsidRPr="00113A13">
          <w:rPr>
            <w:rStyle w:val="Hyperlink"/>
            <w:rFonts w:ascii="Arial Narrow" w:hAnsi="Arial Narrow"/>
            <w:sz w:val="18"/>
            <w:szCs w:val="18"/>
          </w:rPr>
          <w:t>Stromnes_</w:t>
        </w:r>
      </w:hyperlink>
      <w:r w:rsidR="00CF1D9E" w:rsidRPr="00CF1D9E">
        <w:rPr>
          <w:rFonts w:ascii="Arial Narrow" w:hAnsi="Arial Narrow"/>
          <w:sz w:val="18"/>
          <w:szCs w:val="18"/>
        </w:rPr>
        <w:t>CancerCell_2015 T cells engineered against a native antigen can surmount…</w:t>
      </w:r>
    </w:p>
    <w:p w14:paraId="7B284928" w14:textId="726BD8DC" w:rsidR="00350B52" w:rsidRDefault="00CD0E5C" w:rsidP="00350B52">
      <w:pPr>
        <w:rPr>
          <w:rFonts w:ascii="Arial Narrow" w:hAnsi="Arial Narrow"/>
          <w:sz w:val="18"/>
          <w:szCs w:val="18"/>
        </w:rPr>
      </w:pPr>
      <w:hyperlink r:id="rId42" w:history="1">
        <w:r w:rsidR="00CF1D9E" w:rsidRPr="00113A13">
          <w:rPr>
            <w:rStyle w:val="Hyperlink"/>
            <w:rFonts w:ascii="Arial Narrow" w:hAnsi="Arial Narrow"/>
            <w:sz w:val="18"/>
            <w:szCs w:val="18"/>
          </w:rPr>
          <w:t>Stromnes_</w:t>
        </w:r>
      </w:hyperlink>
      <w:r w:rsidR="00CF1D9E" w:rsidRPr="00CF1D9E">
        <w:rPr>
          <w:rFonts w:ascii="Arial Narrow" w:hAnsi="Arial Narrow"/>
          <w:sz w:val="18"/>
          <w:szCs w:val="18"/>
        </w:rPr>
        <w:t>CancerImmRes_2017 T cell localization, activation, and clonal expansion in human…</w:t>
      </w:r>
    </w:p>
    <w:p w14:paraId="38A908AF" w14:textId="77777777" w:rsidR="00830DE5" w:rsidRDefault="00830DE5" w:rsidP="00830DE5">
      <w:pPr>
        <w:rPr>
          <w:rFonts w:ascii="Arial Narrow" w:hAnsi="Arial Narrow"/>
          <w:b/>
          <w:bCs/>
        </w:rPr>
      </w:pPr>
    </w:p>
    <w:p w14:paraId="6B89C5E9" w14:textId="40FC9F96" w:rsidR="00830DE5" w:rsidRDefault="00830DE5" w:rsidP="00830DE5">
      <w:p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pMHC</w:t>
      </w:r>
    </w:p>
    <w:p w14:paraId="2B9D2E12" w14:textId="41894AA6" w:rsidR="00830DE5" w:rsidRDefault="00CD0E5C" w:rsidP="00830DE5">
      <w:pPr>
        <w:rPr>
          <w:rFonts w:ascii="Arial Narrow" w:hAnsi="Arial Narrow"/>
          <w:sz w:val="18"/>
          <w:szCs w:val="18"/>
        </w:rPr>
      </w:pPr>
      <w:hyperlink r:id="rId43" w:history="1">
        <w:r w:rsidR="00830DE5" w:rsidRPr="00396C75">
          <w:rPr>
            <w:rStyle w:val="Hyperlink"/>
            <w:rFonts w:ascii="Arial Narrow" w:hAnsi="Arial Narrow"/>
            <w:sz w:val="18"/>
            <w:szCs w:val="18"/>
          </w:rPr>
          <w:t>Akatsuka_</w:t>
        </w:r>
      </w:hyperlink>
      <w:r w:rsidR="00830DE5" w:rsidRPr="00106245">
        <w:rPr>
          <w:rFonts w:ascii="Arial Narrow" w:hAnsi="Arial Narrow"/>
          <w:sz w:val="18"/>
          <w:szCs w:val="18"/>
        </w:rPr>
        <w:t>FrontiersImmunology_2020</w:t>
      </w:r>
      <w:r w:rsidR="0096473B">
        <w:rPr>
          <w:rFonts w:ascii="Arial Narrow" w:hAnsi="Arial Narrow"/>
          <w:sz w:val="18"/>
          <w:szCs w:val="18"/>
        </w:rPr>
        <w:t xml:space="preserve"> </w:t>
      </w:r>
      <w:r w:rsidR="00106245">
        <w:rPr>
          <w:rFonts w:ascii="Arial Narrow" w:hAnsi="Arial Narrow"/>
          <w:sz w:val="18"/>
          <w:szCs w:val="18"/>
        </w:rPr>
        <w:t>TCR like CAR-T cells targeting MHC-bound minor histocompatibility Antigens</w:t>
      </w:r>
      <w:r w:rsidR="00396C75">
        <w:rPr>
          <w:rFonts w:ascii="Arial Narrow" w:hAnsi="Arial Narrow"/>
          <w:sz w:val="18"/>
          <w:szCs w:val="18"/>
        </w:rPr>
        <w:t>…</w:t>
      </w:r>
    </w:p>
    <w:p w14:paraId="2C9447C2" w14:textId="15C7C086" w:rsidR="00106245" w:rsidRDefault="00CD0E5C" w:rsidP="00830DE5">
      <w:pPr>
        <w:rPr>
          <w:rFonts w:ascii="Arial Narrow" w:hAnsi="Arial Narrow"/>
          <w:sz w:val="18"/>
          <w:szCs w:val="18"/>
        </w:rPr>
      </w:pPr>
      <w:hyperlink r:id="rId44" w:history="1">
        <w:r w:rsidR="00106245" w:rsidRPr="00396C75">
          <w:rPr>
            <w:rStyle w:val="Hyperlink"/>
            <w:rFonts w:ascii="Arial Narrow" w:hAnsi="Arial Narrow"/>
            <w:sz w:val="18"/>
            <w:szCs w:val="18"/>
          </w:rPr>
          <w:t>Lanzavecchia_</w:t>
        </w:r>
      </w:hyperlink>
      <w:r w:rsidR="00106245">
        <w:rPr>
          <w:rFonts w:ascii="Arial Narrow" w:hAnsi="Arial Narrow"/>
          <w:sz w:val="18"/>
          <w:szCs w:val="18"/>
        </w:rPr>
        <w:t>Cell_</w:t>
      </w:r>
      <w:r w:rsidR="00106245" w:rsidRPr="00106245">
        <w:rPr>
          <w:rFonts w:ascii="Arial Narrow" w:hAnsi="Arial Narrow"/>
          <w:sz w:val="18"/>
          <w:szCs w:val="18"/>
        </w:rPr>
        <w:t>1999</w:t>
      </w:r>
      <w:r w:rsidR="0096473B">
        <w:rPr>
          <w:rFonts w:ascii="Arial Narrow" w:hAnsi="Arial Narrow"/>
          <w:sz w:val="18"/>
          <w:szCs w:val="18"/>
        </w:rPr>
        <w:t xml:space="preserve"> </w:t>
      </w:r>
      <w:r w:rsidR="00106245">
        <w:rPr>
          <w:rFonts w:ascii="Arial Narrow" w:hAnsi="Arial Narrow"/>
          <w:sz w:val="18"/>
          <w:szCs w:val="18"/>
        </w:rPr>
        <w:t>From TCR engagement to T cell activation: A kinetic view of T cell behavior</w:t>
      </w:r>
      <w:r w:rsidR="00396C75">
        <w:rPr>
          <w:rFonts w:ascii="Arial Narrow" w:hAnsi="Arial Narrow"/>
          <w:sz w:val="18"/>
          <w:szCs w:val="18"/>
        </w:rPr>
        <w:t>…</w:t>
      </w:r>
    </w:p>
    <w:p w14:paraId="1E964D42" w14:textId="28BC7BA0" w:rsidR="00106245" w:rsidRDefault="00CD0E5C" w:rsidP="00830DE5">
      <w:pPr>
        <w:rPr>
          <w:rFonts w:ascii="Arial Narrow" w:hAnsi="Arial Narrow"/>
          <w:sz w:val="18"/>
          <w:szCs w:val="18"/>
        </w:rPr>
      </w:pPr>
      <w:hyperlink r:id="rId45" w:history="1">
        <w:r w:rsidR="00106245" w:rsidRPr="00396C75">
          <w:rPr>
            <w:rStyle w:val="Hyperlink"/>
            <w:rFonts w:ascii="Arial Narrow" w:hAnsi="Arial Narrow"/>
            <w:sz w:val="18"/>
            <w:szCs w:val="18"/>
          </w:rPr>
          <w:t>Manz_</w:t>
        </w:r>
      </w:hyperlink>
      <w:r w:rsidR="00106245">
        <w:rPr>
          <w:rFonts w:ascii="Arial Narrow" w:hAnsi="Arial Narrow"/>
          <w:sz w:val="18"/>
          <w:szCs w:val="18"/>
        </w:rPr>
        <w:t>PNAS_2011</w:t>
      </w:r>
      <w:r w:rsidR="0096473B">
        <w:rPr>
          <w:rFonts w:ascii="Arial Narrow" w:hAnsi="Arial Narrow"/>
          <w:sz w:val="18"/>
          <w:szCs w:val="18"/>
        </w:rPr>
        <w:t xml:space="preserve"> </w:t>
      </w:r>
      <w:r w:rsidR="00106245">
        <w:rPr>
          <w:rFonts w:ascii="Arial Narrow" w:hAnsi="Arial Narrow"/>
          <w:sz w:val="18"/>
          <w:szCs w:val="18"/>
        </w:rPr>
        <w:t xml:space="preserve">T cell triggering thresholds are modulated by the number of </w:t>
      </w:r>
      <w:proofErr w:type="gramStart"/>
      <w:r w:rsidR="00106245">
        <w:rPr>
          <w:rFonts w:ascii="Arial Narrow" w:hAnsi="Arial Narrow"/>
          <w:sz w:val="18"/>
          <w:szCs w:val="18"/>
        </w:rPr>
        <w:t>antigen</w:t>
      </w:r>
      <w:proofErr w:type="gramEnd"/>
      <w:r w:rsidR="00106245">
        <w:rPr>
          <w:rFonts w:ascii="Arial Narrow" w:hAnsi="Arial Narrow"/>
          <w:sz w:val="18"/>
          <w:szCs w:val="18"/>
        </w:rPr>
        <w:t xml:space="preserve"> within individual T cell receptor clusters</w:t>
      </w:r>
      <w:r w:rsidR="00396C75">
        <w:rPr>
          <w:rFonts w:ascii="Arial Narrow" w:hAnsi="Arial Narrow"/>
          <w:sz w:val="18"/>
          <w:szCs w:val="18"/>
        </w:rPr>
        <w:t>…</w:t>
      </w:r>
    </w:p>
    <w:p w14:paraId="47E7591D" w14:textId="525D6131" w:rsidR="00106245" w:rsidRDefault="00CD0E5C" w:rsidP="00830DE5">
      <w:pPr>
        <w:rPr>
          <w:rFonts w:ascii="Arial Narrow" w:hAnsi="Arial Narrow"/>
          <w:sz w:val="18"/>
          <w:szCs w:val="18"/>
        </w:rPr>
      </w:pPr>
      <w:hyperlink r:id="rId46" w:history="1">
        <w:r w:rsidR="00106245" w:rsidRPr="00396C75">
          <w:rPr>
            <w:rStyle w:val="Hyperlink"/>
            <w:rFonts w:ascii="Arial Narrow" w:hAnsi="Arial Narrow"/>
            <w:sz w:val="18"/>
            <w:szCs w:val="18"/>
          </w:rPr>
          <w:t>Sykulev_</w:t>
        </w:r>
      </w:hyperlink>
      <w:r w:rsidR="00106245">
        <w:rPr>
          <w:rFonts w:ascii="Arial Narrow" w:hAnsi="Arial Narrow"/>
          <w:sz w:val="18"/>
          <w:szCs w:val="18"/>
        </w:rPr>
        <w:t>Immunity_1996</w:t>
      </w:r>
      <w:r w:rsidR="0096473B">
        <w:rPr>
          <w:rFonts w:ascii="Arial Narrow" w:hAnsi="Arial Narrow"/>
          <w:sz w:val="18"/>
          <w:szCs w:val="18"/>
        </w:rPr>
        <w:t xml:space="preserve"> </w:t>
      </w:r>
      <w:r w:rsidR="00106245">
        <w:rPr>
          <w:rFonts w:ascii="Arial Narrow" w:hAnsi="Arial Narrow"/>
          <w:sz w:val="18"/>
          <w:szCs w:val="18"/>
        </w:rPr>
        <w:t>Evidence that a single peptide-MHC complex on a target cell can elicit a cytolytic T cell response</w:t>
      </w:r>
      <w:r w:rsidR="00396C75">
        <w:rPr>
          <w:rFonts w:ascii="Arial Narrow" w:hAnsi="Arial Narrow"/>
          <w:sz w:val="18"/>
          <w:szCs w:val="18"/>
        </w:rPr>
        <w:t>…</w:t>
      </w:r>
    </w:p>
    <w:p w14:paraId="6A45C614" w14:textId="11CCDFE9" w:rsidR="00396C75" w:rsidRDefault="00396C75" w:rsidP="00830DE5">
      <w:pPr>
        <w:rPr>
          <w:rFonts w:ascii="Arial Narrow" w:hAnsi="Arial Narrow"/>
          <w:sz w:val="18"/>
          <w:szCs w:val="18"/>
        </w:rPr>
      </w:pPr>
    </w:p>
    <w:p w14:paraId="7D80AD42" w14:textId="3DBB0408" w:rsidR="00396C75" w:rsidRDefault="00396C75" w:rsidP="00396C75">
      <w:p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TCR Trafficking to Tumors</w:t>
      </w:r>
    </w:p>
    <w:p w14:paraId="7BB69DAC" w14:textId="516075AA" w:rsidR="00396C75" w:rsidRDefault="00CD0E5C" w:rsidP="00830DE5">
      <w:pPr>
        <w:rPr>
          <w:rFonts w:ascii="Arial Narrow" w:hAnsi="Arial Narrow"/>
          <w:sz w:val="18"/>
          <w:szCs w:val="18"/>
        </w:rPr>
      </w:pPr>
      <w:hyperlink r:id="rId47" w:history="1">
        <w:r w:rsidR="00396C75" w:rsidRPr="0096473B">
          <w:rPr>
            <w:rStyle w:val="Hyperlink"/>
            <w:rFonts w:ascii="Arial Narrow" w:hAnsi="Arial Narrow"/>
            <w:sz w:val="18"/>
            <w:szCs w:val="18"/>
          </w:rPr>
          <w:t>Gaissmaier_</w:t>
        </w:r>
      </w:hyperlink>
      <w:r w:rsidR="00396C75" w:rsidRPr="00396C75">
        <w:rPr>
          <w:rFonts w:ascii="Arial Narrow" w:hAnsi="Arial Narrow"/>
          <w:sz w:val="18"/>
          <w:szCs w:val="18"/>
        </w:rPr>
        <w:t>Cells_2020 Breaking bottlenecks for TCR therapy of cancer</w:t>
      </w:r>
      <w:r w:rsidR="00396C75">
        <w:rPr>
          <w:rFonts w:ascii="Arial Narrow" w:hAnsi="Arial Narrow"/>
          <w:sz w:val="18"/>
          <w:szCs w:val="18"/>
        </w:rPr>
        <w:t>…</w:t>
      </w:r>
    </w:p>
    <w:p w14:paraId="15C5905A" w14:textId="75E68D6F" w:rsidR="00396C75" w:rsidRDefault="00CD0E5C" w:rsidP="00830DE5">
      <w:pPr>
        <w:rPr>
          <w:rFonts w:ascii="Arial Narrow" w:hAnsi="Arial Narrow"/>
          <w:sz w:val="18"/>
          <w:szCs w:val="18"/>
        </w:rPr>
      </w:pPr>
      <w:hyperlink r:id="rId48" w:history="1">
        <w:r w:rsidR="00396C75" w:rsidRPr="0096473B">
          <w:rPr>
            <w:rStyle w:val="Hyperlink"/>
            <w:rFonts w:ascii="Arial Narrow" w:hAnsi="Arial Narrow"/>
            <w:sz w:val="18"/>
            <w:szCs w:val="18"/>
          </w:rPr>
          <w:t>Nagarsheth_</w:t>
        </w:r>
      </w:hyperlink>
      <w:r w:rsidR="00396C75" w:rsidRPr="00396C75">
        <w:rPr>
          <w:rFonts w:ascii="Arial Narrow" w:hAnsi="Arial Narrow"/>
          <w:sz w:val="18"/>
          <w:szCs w:val="18"/>
        </w:rPr>
        <w:t>NatMed_2021 TCR engineered T cells targeting E7 metastatic HPV cancers</w:t>
      </w:r>
      <w:r w:rsidR="00396C75">
        <w:rPr>
          <w:rFonts w:ascii="Arial Narrow" w:hAnsi="Arial Narrow"/>
          <w:sz w:val="18"/>
          <w:szCs w:val="18"/>
        </w:rPr>
        <w:t>…</w:t>
      </w:r>
    </w:p>
    <w:p w14:paraId="2D83B168" w14:textId="7F512190" w:rsidR="00396C75" w:rsidRDefault="00CD0E5C" w:rsidP="00830DE5">
      <w:pPr>
        <w:rPr>
          <w:rFonts w:ascii="Arial Narrow" w:hAnsi="Arial Narrow"/>
          <w:sz w:val="18"/>
          <w:szCs w:val="18"/>
        </w:rPr>
      </w:pPr>
      <w:hyperlink r:id="rId49" w:history="1">
        <w:r w:rsidR="00396C75" w:rsidRPr="0096473B">
          <w:rPr>
            <w:rStyle w:val="Hyperlink"/>
            <w:rFonts w:ascii="Arial Narrow" w:hAnsi="Arial Narrow"/>
            <w:sz w:val="18"/>
            <w:szCs w:val="18"/>
          </w:rPr>
          <w:t>Nagarsheth_</w:t>
        </w:r>
      </w:hyperlink>
      <w:r w:rsidR="00396C75" w:rsidRPr="00396C75">
        <w:rPr>
          <w:rFonts w:ascii="Arial Narrow" w:hAnsi="Arial Narrow"/>
          <w:sz w:val="18"/>
          <w:szCs w:val="18"/>
        </w:rPr>
        <w:t>NatMed_2021_ExtendedData</w:t>
      </w:r>
      <w:r w:rsidR="0096473B">
        <w:rPr>
          <w:rFonts w:ascii="Arial Narrow" w:hAnsi="Arial Narrow"/>
          <w:sz w:val="18"/>
          <w:szCs w:val="18"/>
        </w:rPr>
        <w:t xml:space="preserve"> </w:t>
      </w:r>
      <w:r w:rsidR="00396C75" w:rsidRPr="00396C75">
        <w:rPr>
          <w:rFonts w:ascii="Arial Narrow" w:hAnsi="Arial Narrow"/>
          <w:sz w:val="18"/>
          <w:szCs w:val="18"/>
        </w:rPr>
        <w:t>TCR engineered T cells targeting E7 metastatic HPV cancers</w:t>
      </w:r>
      <w:r w:rsidR="00396C75">
        <w:rPr>
          <w:rFonts w:ascii="Arial Narrow" w:hAnsi="Arial Narrow"/>
          <w:sz w:val="18"/>
          <w:szCs w:val="18"/>
        </w:rPr>
        <w:t>…</w:t>
      </w:r>
    </w:p>
    <w:p w14:paraId="7A9FAD9C" w14:textId="61B8E845" w:rsidR="00396C75" w:rsidRDefault="00CD0E5C" w:rsidP="00830DE5">
      <w:pPr>
        <w:rPr>
          <w:rFonts w:ascii="Arial Narrow" w:hAnsi="Arial Narrow"/>
          <w:sz w:val="18"/>
          <w:szCs w:val="18"/>
        </w:rPr>
      </w:pPr>
      <w:hyperlink r:id="rId50" w:history="1">
        <w:r w:rsidR="00396C75" w:rsidRPr="0096473B">
          <w:rPr>
            <w:rStyle w:val="Hyperlink"/>
            <w:rFonts w:ascii="Arial Narrow" w:hAnsi="Arial Narrow"/>
            <w:sz w:val="18"/>
            <w:szCs w:val="18"/>
          </w:rPr>
          <w:t>Ramachandran_</w:t>
        </w:r>
      </w:hyperlink>
      <w:r w:rsidR="00396C75" w:rsidRPr="00396C75">
        <w:rPr>
          <w:rFonts w:ascii="Arial Narrow" w:hAnsi="Arial Narrow"/>
          <w:sz w:val="18"/>
          <w:szCs w:val="18"/>
        </w:rPr>
        <w:t>J</w:t>
      </w:r>
      <w:r w:rsidR="0096473B">
        <w:rPr>
          <w:rFonts w:ascii="Arial Narrow" w:hAnsi="Arial Narrow"/>
          <w:sz w:val="18"/>
          <w:szCs w:val="18"/>
        </w:rPr>
        <w:t>I</w:t>
      </w:r>
      <w:r w:rsidR="00396C75" w:rsidRPr="00396C75">
        <w:rPr>
          <w:rFonts w:ascii="Arial Narrow" w:hAnsi="Arial Narrow"/>
          <w:sz w:val="18"/>
          <w:szCs w:val="18"/>
        </w:rPr>
        <w:t>mmunoTherapyCancer_2019 Systemic and local immunity following adoptive transfer of NY-ESO-1 SPEAR T cells</w:t>
      </w:r>
      <w:r w:rsidR="00396C75">
        <w:rPr>
          <w:rFonts w:ascii="Arial Narrow" w:hAnsi="Arial Narrow"/>
          <w:sz w:val="18"/>
          <w:szCs w:val="18"/>
        </w:rPr>
        <w:t>…</w:t>
      </w:r>
    </w:p>
    <w:p w14:paraId="1EC9AE3B" w14:textId="61898D2A" w:rsidR="00396C75" w:rsidRDefault="00CD0E5C" w:rsidP="00830DE5">
      <w:pPr>
        <w:rPr>
          <w:rFonts w:ascii="Arial Narrow" w:hAnsi="Arial Narrow"/>
          <w:sz w:val="18"/>
          <w:szCs w:val="18"/>
        </w:rPr>
      </w:pPr>
      <w:hyperlink r:id="rId51" w:history="1">
        <w:r w:rsidR="00396C75" w:rsidRPr="0096473B">
          <w:rPr>
            <w:rStyle w:val="Hyperlink"/>
            <w:rFonts w:ascii="Arial Narrow" w:hAnsi="Arial Narrow"/>
            <w:sz w:val="18"/>
            <w:szCs w:val="18"/>
          </w:rPr>
          <w:t>Stadtmauer_</w:t>
        </w:r>
      </w:hyperlink>
      <w:r w:rsidR="00396C75" w:rsidRPr="00396C75">
        <w:rPr>
          <w:rFonts w:ascii="Arial Narrow" w:hAnsi="Arial Narrow"/>
          <w:sz w:val="18"/>
          <w:szCs w:val="18"/>
        </w:rPr>
        <w:t>Science_2020 CRISPR engineered T cells in patients with refractory cancer</w:t>
      </w:r>
      <w:r w:rsidR="0096473B">
        <w:rPr>
          <w:rFonts w:ascii="Arial Narrow" w:hAnsi="Arial Narrow"/>
          <w:sz w:val="18"/>
          <w:szCs w:val="18"/>
        </w:rPr>
        <w:t>…</w:t>
      </w:r>
    </w:p>
    <w:p w14:paraId="74F97878" w14:textId="218F893C" w:rsidR="00EE12B4" w:rsidRDefault="00EE12B4" w:rsidP="00830DE5">
      <w:pPr>
        <w:rPr>
          <w:rFonts w:ascii="Arial Narrow" w:hAnsi="Arial Narrow"/>
          <w:sz w:val="18"/>
          <w:szCs w:val="18"/>
        </w:rPr>
      </w:pPr>
    </w:p>
    <w:p w14:paraId="2FBE0592" w14:textId="77777777" w:rsidR="00396C75" w:rsidRDefault="00396C75" w:rsidP="00830DE5">
      <w:pPr>
        <w:rPr>
          <w:rFonts w:ascii="Arial Narrow" w:hAnsi="Arial Narrow"/>
          <w:sz w:val="18"/>
          <w:szCs w:val="18"/>
        </w:rPr>
      </w:pPr>
    </w:p>
    <w:p w14:paraId="4F65F09C" w14:textId="77777777" w:rsidR="00396C75" w:rsidRDefault="00396C75" w:rsidP="00830DE5">
      <w:pPr>
        <w:rPr>
          <w:rFonts w:ascii="Arial Narrow" w:hAnsi="Arial Narrow"/>
          <w:sz w:val="18"/>
          <w:szCs w:val="18"/>
        </w:rPr>
      </w:pPr>
    </w:p>
    <w:p w14:paraId="07C5F600" w14:textId="77777777" w:rsidR="00106245" w:rsidRPr="00106245" w:rsidRDefault="00106245" w:rsidP="00830DE5">
      <w:pPr>
        <w:rPr>
          <w:rFonts w:ascii="Arial Narrow" w:hAnsi="Arial Narrow"/>
          <w:sz w:val="18"/>
          <w:szCs w:val="18"/>
        </w:rPr>
      </w:pPr>
    </w:p>
    <w:p w14:paraId="36832113" w14:textId="77777777" w:rsidR="00830DE5" w:rsidRPr="00CF1D9E" w:rsidRDefault="00830DE5" w:rsidP="00830DE5">
      <w:pPr>
        <w:rPr>
          <w:rFonts w:ascii="Arial Narrow" w:hAnsi="Arial Narrow"/>
          <w:b/>
          <w:bCs/>
        </w:rPr>
      </w:pPr>
    </w:p>
    <w:p w14:paraId="2E6B764F" w14:textId="77777777" w:rsidR="00830DE5" w:rsidRPr="00113A13" w:rsidRDefault="00830DE5" w:rsidP="00350B52">
      <w:pPr>
        <w:rPr>
          <w:rFonts w:ascii="Arial Narrow" w:hAnsi="Arial Narrow"/>
          <w:sz w:val="18"/>
          <w:szCs w:val="18"/>
        </w:rPr>
      </w:pPr>
    </w:p>
    <w:sectPr w:rsidR="00830DE5" w:rsidRPr="00113A13" w:rsidSect="00CF1D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5675"/>
    <w:multiLevelType w:val="hybridMultilevel"/>
    <w:tmpl w:val="3BA0F1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52F4C"/>
    <w:multiLevelType w:val="hybridMultilevel"/>
    <w:tmpl w:val="83FA865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7E6E10EF"/>
    <w:multiLevelType w:val="hybridMultilevel"/>
    <w:tmpl w:val="CF50D6A6"/>
    <w:lvl w:ilvl="0" w:tplc="200A901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695068">
    <w:abstractNumId w:val="0"/>
  </w:num>
  <w:num w:numId="2" w16cid:durableId="385877175">
    <w:abstractNumId w:val="2"/>
  </w:num>
  <w:num w:numId="3" w16cid:durableId="795832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B52"/>
    <w:rsid w:val="000859E2"/>
    <w:rsid w:val="000A252F"/>
    <w:rsid w:val="000D6CAB"/>
    <w:rsid w:val="00106245"/>
    <w:rsid w:val="00113A13"/>
    <w:rsid w:val="001B5E7B"/>
    <w:rsid w:val="00246AF3"/>
    <w:rsid w:val="00350B52"/>
    <w:rsid w:val="003645FC"/>
    <w:rsid w:val="00386945"/>
    <w:rsid w:val="003960EA"/>
    <w:rsid w:val="00396C75"/>
    <w:rsid w:val="005B454E"/>
    <w:rsid w:val="005D1E4C"/>
    <w:rsid w:val="006B24ED"/>
    <w:rsid w:val="0070386A"/>
    <w:rsid w:val="007233C6"/>
    <w:rsid w:val="0076755A"/>
    <w:rsid w:val="00830DE5"/>
    <w:rsid w:val="0096473B"/>
    <w:rsid w:val="00971971"/>
    <w:rsid w:val="009A0B00"/>
    <w:rsid w:val="009E4E8F"/>
    <w:rsid w:val="00AA7906"/>
    <w:rsid w:val="00AE0033"/>
    <w:rsid w:val="00B21C58"/>
    <w:rsid w:val="00BA03E2"/>
    <w:rsid w:val="00C0373A"/>
    <w:rsid w:val="00C25012"/>
    <w:rsid w:val="00CD0E5C"/>
    <w:rsid w:val="00CF1D9E"/>
    <w:rsid w:val="00D05956"/>
    <w:rsid w:val="00D52403"/>
    <w:rsid w:val="00DB0FA7"/>
    <w:rsid w:val="00EE12B4"/>
    <w:rsid w:val="00F044D8"/>
    <w:rsid w:val="00F046DE"/>
    <w:rsid w:val="00F33A86"/>
    <w:rsid w:val="00F4591F"/>
    <w:rsid w:val="00F66D22"/>
    <w:rsid w:val="00FC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2C15C"/>
  <w15:chartTrackingRefBased/>
  <w15:docId w15:val="{A2E1EE26-8155-4484-810C-37F34B539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B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60E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60EA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C0373A"/>
  </w:style>
  <w:style w:type="character" w:customStyle="1" w:styleId="eop">
    <w:name w:val="eop"/>
    <w:basedOn w:val="DefaultParagraphFont"/>
    <w:rsid w:val="00C25012"/>
  </w:style>
  <w:style w:type="character" w:styleId="FollowedHyperlink">
    <w:name w:val="FollowedHyperlink"/>
    <w:basedOn w:val="DefaultParagraphFont"/>
    <w:uiPriority w:val="99"/>
    <w:semiHidden/>
    <w:unhideWhenUsed/>
    <w:rsid w:val="000A25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6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9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3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ubmed.ncbi.nlm.nih.gov/35110735/" TargetMode="External"/><Relationship Id="rId18" Type="http://schemas.openxmlformats.org/officeDocument/2006/relationships/hyperlink" Target="https://pubmed.ncbi.nlm.nih.gov/34345830/" TargetMode="External"/><Relationship Id="rId26" Type="http://schemas.openxmlformats.org/officeDocument/2006/relationships/hyperlink" Target="https://www.cell.com/cell-reports-methods/pdf/S2667-2375(21)00139-9.pdf" TargetMode="External"/><Relationship Id="rId39" Type="http://schemas.openxmlformats.org/officeDocument/2006/relationships/hyperlink" Target="https://pubmed.ncbi.nlm.nih.gov/29288199/" TargetMode="External"/><Relationship Id="rId21" Type="http://schemas.openxmlformats.org/officeDocument/2006/relationships/hyperlink" Target="https://www.nature.com/articles/s44222-023-00031-x" TargetMode="External"/><Relationship Id="rId34" Type="http://schemas.openxmlformats.org/officeDocument/2006/relationships/hyperlink" Target="https://pubmed.ncbi.nlm.nih.gov/36928090/" TargetMode="External"/><Relationship Id="rId42" Type="http://schemas.openxmlformats.org/officeDocument/2006/relationships/hyperlink" Target="https://pubmed.ncbi.nlm.nih.gov/29066497/" TargetMode="External"/><Relationship Id="rId47" Type="http://schemas.openxmlformats.org/officeDocument/2006/relationships/hyperlink" Target="https://www.ncbi.nlm.nih.gov/pmc/articles/PMC7564186/" TargetMode="External"/><Relationship Id="rId50" Type="http://schemas.openxmlformats.org/officeDocument/2006/relationships/hyperlink" Target="https://pubmed.ncbi.nlm.nih.gov/31651363/" TargetMode="Externa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https://pubmed.ncbi.nlm.nih.gov/36894637/" TargetMode="External"/><Relationship Id="rId29" Type="http://schemas.openxmlformats.org/officeDocument/2006/relationships/hyperlink" Target="https://pubmed.ncbi.nlm.nih.gov/27311775/" TargetMode="External"/><Relationship Id="rId11" Type="http://schemas.openxmlformats.org/officeDocument/2006/relationships/hyperlink" Target="https://pubmed.ncbi.nlm.nih.gov/29326266/" TargetMode="External"/><Relationship Id="rId24" Type="http://schemas.openxmlformats.org/officeDocument/2006/relationships/hyperlink" Target="https://pubmed.ncbi.nlm.nih.gov/34272369/" TargetMode="External"/><Relationship Id="rId32" Type="http://schemas.openxmlformats.org/officeDocument/2006/relationships/hyperlink" Target="https://pubmed.ncbi.nlm.nih.gov/25248381/" TargetMode="External"/><Relationship Id="rId37" Type="http://schemas.openxmlformats.org/officeDocument/2006/relationships/hyperlink" Target="https://pubmed.ncbi.nlm.nih.gov/25826503/" TargetMode="External"/><Relationship Id="rId40" Type="http://schemas.openxmlformats.org/officeDocument/2006/relationships/hyperlink" Target="https://www.ncbi.nlm.nih.gov/pmc/articles/PMC5722674/" TargetMode="External"/><Relationship Id="rId45" Type="http://schemas.openxmlformats.org/officeDocument/2006/relationships/hyperlink" Target="https://pubmed.ncbi.nlm.nih.gov/21576490/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hyperlink" Target="https://pubmed.ncbi.nlm.nih.gov/32066083/" TargetMode="External"/><Relationship Id="rId19" Type="http://schemas.openxmlformats.org/officeDocument/2006/relationships/hyperlink" Target="https://pubmed.ncbi.nlm.nih.gov/30896447/" TargetMode="External"/><Relationship Id="rId31" Type="http://schemas.openxmlformats.org/officeDocument/2006/relationships/hyperlink" Target="https://pubmed.ncbi.nlm.nih.gov/35046095/" TargetMode="External"/><Relationship Id="rId44" Type="http://schemas.openxmlformats.org/officeDocument/2006/relationships/hyperlink" Target="https://pubmed.ncbi.nlm.nih.gov/9989490/" TargetMode="External"/><Relationship Id="rId52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pubmed.ncbi.nlm.nih.gov/32860705/" TargetMode="External"/><Relationship Id="rId14" Type="http://schemas.openxmlformats.org/officeDocument/2006/relationships/hyperlink" Target="https://pubmed.ncbi.nlm.nih.gov/32286905/" TargetMode="External"/><Relationship Id="rId22" Type="http://schemas.openxmlformats.org/officeDocument/2006/relationships/hyperlink" Target="https://pubmed.ncbi.nlm.nih.gov/37018415/" TargetMode="External"/><Relationship Id="rId27" Type="http://schemas.openxmlformats.org/officeDocument/2006/relationships/hyperlink" Target="https://pubmed.ncbi.nlm.nih.gov/30683863/" TargetMode="External"/><Relationship Id="rId30" Type="http://schemas.openxmlformats.org/officeDocument/2006/relationships/hyperlink" Target="https://pubmed.ncbi.nlm.nih.gov/18676755/" TargetMode="External"/><Relationship Id="rId35" Type="http://schemas.openxmlformats.org/officeDocument/2006/relationships/hyperlink" Target="https://pubmed.ncbi.nlm.nih.gov/19056857/" TargetMode="External"/><Relationship Id="rId43" Type="http://schemas.openxmlformats.org/officeDocument/2006/relationships/hyperlink" Target="https://www.ncbi.nlm.nih.gov/pmc/articles/PMC7058980/" TargetMode="External"/><Relationship Id="rId48" Type="http://schemas.openxmlformats.org/officeDocument/2006/relationships/hyperlink" Target="https://pubmed.ncbi.nlm.nih.gov/33558725/" TargetMode="External"/><Relationship Id="rId8" Type="http://schemas.openxmlformats.org/officeDocument/2006/relationships/hyperlink" Target="https://pubmed.ncbi.nlm.nih.gov/11867736/" TargetMode="External"/><Relationship Id="rId51" Type="http://schemas.openxmlformats.org/officeDocument/2006/relationships/hyperlink" Target="https://pubmed.ncbi.nlm.nih.gov/32029687/" TargetMode="External"/><Relationship Id="rId3" Type="http://schemas.openxmlformats.org/officeDocument/2006/relationships/numbering" Target="numbering.xml"/><Relationship Id="rId12" Type="http://schemas.openxmlformats.org/officeDocument/2006/relationships/hyperlink" Target="https://pubmed.ncbi.nlm.nih.gov/32457487/" TargetMode="External"/><Relationship Id="rId17" Type="http://schemas.openxmlformats.org/officeDocument/2006/relationships/hyperlink" Target="https://pubmed.ncbi.nlm.nih.gov/27111235/" TargetMode="External"/><Relationship Id="rId25" Type="http://schemas.openxmlformats.org/officeDocument/2006/relationships/hyperlink" Target="https://pubmed.ncbi.nlm.nih.gov/20020061/" TargetMode="External"/><Relationship Id="rId33" Type="http://schemas.openxmlformats.org/officeDocument/2006/relationships/hyperlink" Target="https://pubmed.ncbi.nlm.nih.gov/35648703/" TargetMode="External"/><Relationship Id="rId38" Type="http://schemas.openxmlformats.org/officeDocument/2006/relationships/hyperlink" Target="https://pubmed.ncbi.nlm.nih.gov/31235963/" TargetMode="External"/><Relationship Id="rId46" Type="http://schemas.openxmlformats.org/officeDocument/2006/relationships/hyperlink" Target="https://pubmed.ncbi.nlm.nih.gov/8673703/" TargetMode="External"/><Relationship Id="rId20" Type="http://schemas.openxmlformats.org/officeDocument/2006/relationships/hyperlink" Target="https://pubmed.ncbi.nlm.nih.gov/29891538/" TargetMode="External"/><Relationship Id="rId41" Type="http://schemas.openxmlformats.org/officeDocument/2006/relationships/hyperlink" Target="https://pubmed.ncbi.nlm.nih.gov/26525103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pubmed.ncbi.nlm.nih.gov/26369987/" TargetMode="External"/><Relationship Id="rId23" Type="http://schemas.openxmlformats.org/officeDocument/2006/relationships/hyperlink" Target="https://pubmed.ncbi.nlm.nih.gov/37280206/" TargetMode="External"/><Relationship Id="rId28" Type="http://schemas.openxmlformats.org/officeDocument/2006/relationships/hyperlink" Target="https://pubmed.ncbi.nlm.nih.gov/34385708/" TargetMode="External"/><Relationship Id="rId36" Type="http://schemas.openxmlformats.org/officeDocument/2006/relationships/hyperlink" Target="https://pubmed.ncbi.nlm.nih.gov/27959684/" TargetMode="External"/><Relationship Id="rId49" Type="http://schemas.openxmlformats.org/officeDocument/2006/relationships/hyperlink" Target="https://pubmed.ncbi.nlm.nih.gov/3355872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17AD09CF0B834AAA8EE91BDA262F91" ma:contentTypeVersion="13" ma:contentTypeDescription="Create a new document." ma:contentTypeScope="" ma:versionID="17c52edd7d591a168f14e05a5c142d6b">
  <xsd:schema xmlns:xsd="http://www.w3.org/2001/XMLSchema" xmlns:xs="http://www.w3.org/2001/XMLSchema" xmlns:p="http://schemas.microsoft.com/office/2006/metadata/properties" xmlns:ns2="5942a191-3993-4942-824d-6b0b39aaddf4" xmlns:ns3="861de430-82b7-4bee-82c9-d51fcf3dec75" targetNamespace="http://schemas.microsoft.com/office/2006/metadata/properties" ma:root="true" ma:fieldsID="4c32895630756598321f34679bd5294e" ns2:_="" ns3:_="">
    <xsd:import namespace="5942a191-3993-4942-824d-6b0b39aaddf4"/>
    <xsd:import namespace="861de430-82b7-4bee-82c9-d51fcf3de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42a191-3993-4942-824d-6b0b39aadd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8a3627d-af19-458e-9a00-1f036c530c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1de430-82b7-4bee-82c9-d51fcf3dec7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bb84496-d51d-4886-a102-0453af898e8d}" ma:internalName="TaxCatchAll" ma:showField="CatchAllData" ma:web="861de430-82b7-4bee-82c9-d51fcf3dec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D1E9E0-6C21-4BF6-AAE8-AA433FB76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42a191-3993-4942-824d-6b0b39aaddf4"/>
    <ds:schemaRef ds:uri="861de430-82b7-4bee-82c9-d51fcf3de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D81901-701C-4F98-9CED-2DA3DE4523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Ailsa Dalgliesh</dc:creator>
  <cp:keywords/>
  <dc:description/>
  <cp:lastModifiedBy>Ailsa Dalgliesh</cp:lastModifiedBy>
  <cp:revision>26</cp:revision>
  <dcterms:created xsi:type="dcterms:W3CDTF">2023-05-17T20:35:00Z</dcterms:created>
  <dcterms:modified xsi:type="dcterms:W3CDTF">2023-06-12T22:13:00Z</dcterms:modified>
</cp:coreProperties>
</file>